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5CD1E" w14:textId="301E3788" w:rsidR="004522E2" w:rsidRDefault="00E3732E" w:rsidP="00D42D03">
      <w:pPr>
        <w:spacing w:before="120" w:after="360" w:line="240" w:lineRule="auto"/>
        <w:ind w:firstLine="0"/>
        <w:jc w:val="center"/>
        <w:rPr>
          <w:rFonts w:cs="Vahid"/>
          <w:color w:val="C00000"/>
          <w:sz w:val="36"/>
          <w:szCs w:val="36"/>
          <w:vertAlign w:val="subscript"/>
          <w:rtl/>
        </w:rPr>
      </w:pPr>
      <w:r>
        <w:rPr>
          <w:rFonts w:cs="Vahid" w:hint="cs"/>
          <w:color w:val="C00000"/>
          <w:sz w:val="36"/>
          <w:szCs w:val="36"/>
          <w:rtl/>
        </w:rPr>
        <w:t>طرح رويداد بين</w:t>
      </w:r>
      <w:r w:rsidR="00EB236A">
        <w:rPr>
          <w:rFonts w:cs="Vahid" w:hint="cs"/>
          <w:color w:val="C00000"/>
          <w:sz w:val="36"/>
          <w:szCs w:val="36"/>
        </w:rPr>
        <w:t>‌</w:t>
      </w:r>
      <w:r>
        <w:rPr>
          <w:rFonts w:cs="Vahid" w:hint="cs"/>
          <w:color w:val="C00000"/>
          <w:sz w:val="36"/>
          <w:szCs w:val="36"/>
          <w:rtl/>
        </w:rPr>
        <w:t>المللي هوش مصنوعي و محور مقاومت</w:t>
      </w:r>
    </w:p>
    <w:p w14:paraId="67C93C45" w14:textId="77777777" w:rsidR="00881241" w:rsidRDefault="00BB6102" w:rsidP="00881241">
      <w:pPr>
        <w:pStyle w:val="Heading1"/>
        <w:rPr>
          <w:rtl/>
        </w:rPr>
      </w:pPr>
      <w:r>
        <w:rPr>
          <w:rFonts w:hint="cs"/>
          <w:rtl/>
        </w:rPr>
        <w:t>ضرورت رويداد</w:t>
      </w:r>
    </w:p>
    <w:p w14:paraId="2E1A0945" w14:textId="69FB3B3B" w:rsidR="00E22C0E" w:rsidRDefault="00C43E97" w:rsidP="00E22C0E">
      <w:pPr>
        <w:rPr>
          <w:rtl/>
        </w:rPr>
      </w:pPr>
      <w:r>
        <w:rPr>
          <w:noProof/>
          <w:rtl/>
          <w:lang w:val="fa-IR"/>
        </w:rPr>
        <w:drawing>
          <wp:anchor distT="0" distB="0" distL="114300" distR="114300" simplePos="0" relativeHeight="251658240" behindDoc="1" locked="0" layoutInCell="1" allowOverlap="1" wp14:anchorId="72E0CEAE" wp14:editId="202AE536">
            <wp:simplePos x="0" y="0"/>
            <wp:positionH relativeFrom="column">
              <wp:posOffset>-39642</wp:posOffset>
            </wp:positionH>
            <wp:positionV relativeFrom="paragraph">
              <wp:posOffset>724535</wp:posOffset>
            </wp:positionV>
            <wp:extent cx="1664970" cy="1650365"/>
            <wp:effectExtent l="0" t="0" r="0" b="6985"/>
            <wp:wrapTight wrapText="largest">
              <wp:wrapPolygon edited="1">
                <wp:start x="9340" y="0"/>
                <wp:lineTo x="3865" y="1299"/>
                <wp:lineTo x="644" y="3248"/>
                <wp:lineTo x="0" y="11044"/>
                <wp:lineTo x="644" y="18839"/>
                <wp:lineTo x="4509" y="21113"/>
                <wp:lineTo x="9018" y="21438"/>
                <wp:lineTo x="11272" y="21438"/>
                <wp:lineTo x="15459" y="21113"/>
                <wp:lineTo x="18004" y="17864"/>
                <wp:lineTo x="20290" y="11044"/>
                <wp:lineTo x="18841" y="4060"/>
                <wp:lineTo x="16748" y="1299"/>
                <wp:lineTo x="10950" y="0"/>
                <wp:lineTo x="934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png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15463" r="29987" b="16713"/>
                    <a:stretch/>
                  </pic:blipFill>
                  <pic:spPr bwMode="auto">
                    <a:xfrm>
                      <a:off x="0" y="0"/>
                      <a:ext cx="1664970" cy="165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43F">
        <w:rPr>
          <w:rFonts w:hint="cs"/>
          <w:rtl/>
        </w:rPr>
        <w:t>هوش مصنوعي پديده فناورانه جديدي</w:t>
      </w:r>
      <w:r w:rsidR="00EB236A">
        <w:rPr>
          <w:rFonts w:hint="cs"/>
        </w:rPr>
        <w:t>‌</w:t>
      </w:r>
      <w:r w:rsidR="00A4043F">
        <w:rPr>
          <w:rFonts w:hint="cs"/>
          <w:rtl/>
        </w:rPr>
        <w:t>ست كه با شتابي بي</w:t>
      </w:r>
      <w:r w:rsidR="00EB236A">
        <w:rPr>
          <w:rFonts w:hint="cs"/>
        </w:rPr>
        <w:t>‌</w:t>
      </w:r>
      <w:r w:rsidR="00A4043F">
        <w:rPr>
          <w:rFonts w:hint="cs"/>
          <w:rtl/>
        </w:rPr>
        <w:t>سابقه و كم</w:t>
      </w:r>
      <w:r w:rsidR="00EB236A">
        <w:rPr>
          <w:rFonts w:hint="cs"/>
        </w:rPr>
        <w:t>‌</w:t>
      </w:r>
      <w:r w:rsidR="00A4043F">
        <w:rPr>
          <w:rFonts w:hint="cs"/>
          <w:rtl/>
        </w:rPr>
        <w:t>نظير در حال تصرّف تمامي ابعاد حيات بشر و جوامع بشري</w:t>
      </w:r>
      <w:r w:rsidR="00EB236A">
        <w:rPr>
          <w:rFonts w:hint="cs"/>
        </w:rPr>
        <w:t>‌</w:t>
      </w:r>
      <w:r w:rsidR="00A4043F">
        <w:rPr>
          <w:rFonts w:hint="cs"/>
          <w:rtl/>
        </w:rPr>
        <w:t>ست. ابزاري كه قدرت آن در تقليد رفتارهاي ذهني انسان تفاوت معناداري ميان آن و تمامي فناوري</w:t>
      </w:r>
      <w:r w:rsidR="00EB236A">
        <w:rPr>
          <w:rFonts w:hint="cs"/>
        </w:rPr>
        <w:t>‌</w:t>
      </w:r>
      <w:r w:rsidR="00A4043F">
        <w:rPr>
          <w:rFonts w:hint="cs"/>
          <w:rtl/>
        </w:rPr>
        <w:t>هاي پيش از آن پديد آورده است.</w:t>
      </w:r>
    </w:p>
    <w:p w14:paraId="37E26C9D" w14:textId="02290385" w:rsidR="00A4043F" w:rsidRDefault="00EB0B18" w:rsidP="00E22C0E">
      <w:pPr>
        <w:rPr>
          <w:rtl/>
        </w:rPr>
      </w:pPr>
      <w:r>
        <w:rPr>
          <w:rFonts w:hint="cs"/>
          <w:rtl/>
        </w:rPr>
        <w:t>اين ابزار مي</w:t>
      </w:r>
      <w:r w:rsidR="00EB236A">
        <w:rPr>
          <w:rFonts w:hint="cs"/>
        </w:rPr>
        <w:t>‌</w:t>
      </w:r>
      <w:r>
        <w:rPr>
          <w:rFonts w:hint="cs"/>
          <w:rtl/>
        </w:rPr>
        <w:t>تواند حجم زيادي از داده</w:t>
      </w:r>
      <w:r w:rsidR="00EB236A">
        <w:rPr>
          <w:rFonts w:hint="cs"/>
        </w:rPr>
        <w:t>‌</w:t>
      </w:r>
      <w:r>
        <w:rPr>
          <w:rFonts w:hint="cs"/>
          <w:rtl/>
        </w:rPr>
        <w:t>ها و اطلاعات را در زماني بسيار كوتاه تحليل نموده و براي مشكلات و مسائل راه</w:t>
      </w:r>
      <w:r w:rsidR="00EB236A">
        <w:rPr>
          <w:rFonts w:hint="cs"/>
        </w:rPr>
        <w:t>‌</w:t>
      </w:r>
      <w:r>
        <w:rPr>
          <w:rFonts w:hint="cs"/>
          <w:rtl/>
        </w:rPr>
        <w:t>حل</w:t>
      </w:r>
      <w:r w:rsidR="00EB236A">
        <w:rPr>
          <w:rFonts w:hint="cs"/>
        </w:rPr>
        <w:t>‌</w:t>
      </w:r>
      <w:r>
        <w:rPr>
          <w:rFonts w:hint="cs"/>
          <w:rtl/>
        </w:rPr>
        <w:t>هايي ارائه كند كه دستيابي به آن</w:t>
      </w:r>
      <w:r w:rsidR="00EB236A">
        <w:rPr>
          <w:rFonts w:hint="cs"/>
        </w:rPr>
        <w:t>‌</w:t>
      </w:r>
      <w:r>
        <w:rPr>
          <w:rFonts w:hint="cs"/>
          <w:rtl/>
        </w:rPr>
        <w:t>ها براي انسان بسيار زمان</w:t>
      </w:r>
      <w:r w:rsidR="00EB236A">
        <w:rPr>
          <w:rFonts w:hint="cs"/>
        </w:rPr>
        <w:t>‌</w:t>
      </w:r>
      <w:r>
        <w:rPr>
          <w:rFonts w:hint="cs"/>
          <w:rtl/>
        </w:rPr>
        <w:t>بر است. اين فناوري قدرت يادگيري دارد و با استفاده از ابزارهاي جانبي قادر است تصاوير نوشته</w:t>
      </w:r>
      <w:r w:rsidR="00EB236A">
        <w:rPr>
          <w:rFonts w:hint="cs"/>
        </w:rPr>
        <w:t>‌</w:t>
      </w:r>
      <w:r>
        <w:rPr>
          <w:rFonts w:hint="cs"/>
          <w:rtl/>
        </w:rPr>
        <w:t>ها را به متن تبديل كند، عكس</w:t>
      </w:r>
      <w:r w:rsidR="00EB236A">
        <w:rPr>
          <w:rFonts w:hint="cs"/>
        </w:rPr>
        <w:t>‌</w:t>
      </w:r>
      <w:r>
        <w:rPr>
          <w:rFonts w:hint="cs"/>
          <w:rtl/>
        </w:rPr>
        <w:t>ها را با شناخت و تشخيص عناصر موجود در آن</w:t>
      </w:r>
      <w:r w:rsidR="00EB236A">
        <w:rPr>
          <w:rFonts w:hint="cs"/>
        </w:rPr>
        <w:t>‌</w:t>
      </w:r>
      <w:r>
        <w:rPr>
          <w:rFonts w:hint="cs"/>
          <w:rtl/>
        </w:rPr>
        <w:t>ها برچسب بزند، صوت و فيلم را آناليز نمايد و از همه پرخطرتر اين</w:t>
      </w:r>
      <w:r w:rsidR="00EB236A">
        <w:rPr>
          <w:rFonts w:hint="cs"/>
        </w:rPr>
        <w:t>‌</w:t>
      </w:r>
      <w:r>
        <w:rPr>
          <w:rFonts w:hint="cs"/>
          <w:rtl/>
        </w:rPr>
        <w:t>كه مي</w:t>
      </w:r>
      <w:r w:rsidR="00EB236A">
        <w:rPr>
          <w:rFonts w:hint="cs"/>
        </w:rPr>
        <w:t>‌</w:t>
      </w:r>
      <w:r>
        <w:rPr>
          <w:rFonts w:hint="cs"/>
          <w:rtl/>
        </w:rPr>
        <w:t>تواند اخبار دروغين توليد كند، مانند: فيلم</w:t>
      </w:r>
      <w:r w:rsidR="00EB236A">
        <w:rPr>
          <w:rFonts w:hint="cs"/>
        </w:rPr>
        <w:t>‌</w:t>
      </w:r>
      <w:r>
        <w:rPr>
          <w:rFonts w:hint="cs"/>
          <w:rtl/>
        </w:rPr>
        <w:t>ها و صوت</w:t>
      </w:r>
      <w:r w:rsidR="00EB236A">
        <w:rPr>
          <w:rFonts w:hint="cs"/>
        </w:rPr>
        <w:t>‌</w:t>
      </w:r>
      <w:r>
        <w:rPr>
          <w:rFonts w:hint="cs"/>
          <w:rtl/>
        </w:rPr>
        <w:t>هايي كه مشابه منبع واقعي بوده، ولي ساختگي و فيك باشند.</w:t>
      </w:r>
    </w:p>
    <w:p w14:paraId="046DA6FE" w14:textId="0CBE603A" w:rsidR="00992AE3" w:rsidRDefault="00847207" w:rsidP="00E22C0E">
      <w:pPr>
        <w:rPr>
          <w:rtl/>
        </w:rPr>
      </w:pPr>
      <w:r>
        <w:rPr>
          <w:rFonts w:hint="cs"/>
          <w:rtl/>
        </w:rPr>
        <w:t>محور مقاومت از دو زاويه بايد توجه به هوش مصنوعي داشته باشد؛ نخست اين</w:t>
      </w:r>
      <w:r w:rsidR="00EB236A">
        <w:rPr>
          <w:rFonts w:hint="cs"/>
        </w:rPr>
        <w:t>‌</w:t>
      </w:r>
      <w:r>
        <w:rPr>
          <w:rFonts w:hint="cs"/>
          <w:rtl/>
        </w:rPr>
        <w:t>كه دشمني دارد كه با تمام توان در حال سرمايه</w:t>
      </w:r>
      <w:r w:rsidR="00EB236A">
        <w:rPr>
          <w:rFonts w:hint="cs"/>
        </w:rPr>
        <w:t>‌</w:t>
      </w:r>
      <w:r>
        <w:rPr>
          <w:rFonts w:hint="cs"/>
          <w:rtl/>
        </w:rPr>
        <w:t>گذاري بر اين ابزار و مصرّ به استفاده از آن است. ديگر امكانات و قابليت</w:t>
      </w:r>
      <w:r w:rsidR="00EB236A">
        <w:rPr>
          <w:rFonts w:hint="cs"/>
        </w:rPr>
        <w:t>‌</w:t>
      </w:r>
      <w:r>
        <w:rPr>
          <w:rFonts w:hint="cs"/>
          <w:rtl/>
        </w:rPr>
        <w:t>هايي</w:t>
      </w:r>
      <w:r w:rsidR="00EB236A">
        <w:rPr>
          <w:rFonts w:hint="cs"/>
        </w:rPr>
        <w:t>‌</w:t>
      </w:r>
      <w:r>
        <w:rPr>
          <w:rFonts w:hint="cs"/>
          <w:rtl/>
        </w:rPr>
        <w:t>ست كه اين فناوري مي</w:t>
      </w:r>
      <w:r w:rsidR="00EB236A">
        <w:rPr>
          <w:rFonts w:hint="cs"/>
        </w:rPr>
        <w:t>‌</w:t>
      </w:r>
      <w:r>
        <w:rPr>
          <w:rFonts w:hint="cs"/>
          <w:rtl/>
        </w:rPr>
        <w:t>تواند در اختيار افزايش سرعت و كيفيّت فعاليت</w:t>
      </w:r>
      <w:r w:rsidR="00EB236A">
        <w:rPr>
          <w:rFonts w:hint="cs"/>
        </w:rPr>
        <w:t>‌</w:t>
      </w:r>
      <w:r>
        <w:rPr>
          <w:rFonts w:hint="cs"/>
          <w:rtl/>
        </w:rPr>
        <w:t>هاي محور مقاومت قرار دهد.</w:t>
      </w:r>
    </w:p>
    <w:p w14:paraId="7DAC1D96" w14:textId="77777777" w:rsidR="00BB6102" w:rsidRDefault="00BB6102" w:rsidP="00BB6102">
      <w:pPr>
        <w:pStyle w:val="Heading1"/>
        <w:rPr>
          <w:rtl/>
        </w:rPr>
      </w:pPr>
      <w:r>
        <w:rPr>
          <w:rFonts w:hint="cs"/>
          <w:rtl/>
        </w:rPr>
        <w:t>هدف رويداد</w:t>
      </w:r>
    </w:p>
    <w:p w14:paraId="4EF7EFFD" w14:textId="2229D517" w:rsidR="00BB6102" w:rsidRDefault="002B63DE" w:rsidP="00BB6102">
      <w:pPr>
        <w:rPr>
          <w:rtl/>
        </w:rPr>
      </w:pPr>
      <w:r>
        <w:rPr>
          <w:rFonts w:hint="cs"/>
          <w:rtl/>
        </w:rPr>
        <w:t>مهم</w:t>
      </w:r>
      <w:r w:rsidR="00EB236A">
        <w:rPr>
          <w:rFonts w:hint="cs"/>
        </w:rPr>
        <w:t>‌</w:t>
      </w:r>
      <w:r>
        <w:rPr>
          <w:rFonts w:hint="cs"/>
          <w:rtl/>
        </w:rPr>
        <w:t>ترين هدف برگزاري اين رويداد شناخت هوش مصنوعي و قابليت</w:t>
      </w:r>
      <w:r w:rsidR="00EB236A">
        <w:rPr>
          <w:rFonts w:hint="cs"/>
        </w:rPr>
        <w:t>‌</w:t>
      </w:r>
      <w:r>
        <w:rPr>
          <w:rFonts w:hint="cs"/>
          <w:rtl/>
        </w:rPr>
        <w:t>هاي آن و شناساندن آن به تمامي عناصر فعّال و تأثيرگذار در محور مقاومت است. تا هويّت و ويژگي</w:t>
      </w:r>
      <w:r w:rsidR="00EB236A">
        <w:rPr>
          <w:rFonts w:hint="cs"/>
        </w:rPr>
        <w:t>‌</w:t>
      </w:r>
      <w:r>
        <w:rPr>
          <w:rFonts w:hint="cs"/>
          <w:rtl/>
        </w:rPr>
        <w:t>هاي يك ابزار با دقّت شناخته نشود، مقابله با آسيب</w:t>
      </w:r>
      <w:r w:rsidR="00EB236A">
        <w:rPr>
          <w:rFonts w:hint="cs"/>
        </w:rPr>
        <w:t>‌</w:t>
      </w:r>
      <w:r>
        <w:rPr>
          <w:rFonts w:hint="cs"/>
          <w:rtl/>
        </w:rPr>
        <w:t>هاي آن و استفاده بهينه از آن ممكن نيست.</w:t>
      </w:r>
    </w:p>
    <w:p w14:paraId="18BE975A" w14:textId="39E0864F" w:rsidR="002B63DE" w:rsidRDefault="0071130D" w:rsidP="00BB6102">
      <w:pPr>
        <w:rPr>
          <w:rtl/>
        </w:rPr>
      </w:pPr>
      <w:r>
        <w:rPr>
          <w:noProof/>
          <w:rtl/>
          <w:lang w:val="fa-IR"/>
        </w:rPr>
        <w:drawing>
          <wp:anchor distT="0" distB="0" distL="114300" distR="114300" simplePos="0" relativeHeight="251659264" behindDoc="1" locked="0" layoutInCell="1" allowOverlap="1" wp14:anchorId="0CF79994" wp14:editId="0EE5FBA1">
            <wp:simplePos x="0" y="0"/>
            <wp:positionH relativeFrom="column">
              <wp:posOffset>-214358</wp:posOffset>
            </wp:positionH>
            <wp:positionV relativeFrom="paragraph">
              <wp:posOffset>5261</wp:posOffset>
            </wp:positionV>
            <wp:extent cx="1983740" cy="1553210"/>
            <wp:effectExtent l="0" t="0" r="0" b="8890"/>
            <wp:wrapTight wrapText="largest">
              <wp:wrapPolygon edited="0">
                <wp:start x="8297" y="0"/>
                <wp:lineTo x="4771" y="2384"/>
                <wp:lineTo x="3526" y="3444"/>
                <wp:lineTo x="2904" y="8742"/>
                <wp:lineTo x="2074" y="10862"/>
                <wp:lineTo x="2074" y="12981"/>
                <wp:lineTo x="3734" y="17220"/>
                <wp:lineTo x="7882" y="21459"/>
                <wp:lineTo x="9334" y="21459"/>
                <wp:lineTo x="11823" y="21194"/>
                <wp:lineTo x="16594" y="18545"/>
                <wp:lineTo x="16387" y="17220"/>
                <wp:lineTo x="18876" y="15365"/>
                <wp:lineTo x="18461" y="12981"/>
                <wp:lineTo x="14520" y="12981"/>
                <wp:lineTo x="17424" y="11922"/>
                <wp:lineTo x="17424" y="9272"/>
                <wp:lineTo x="19291" y="8213"/>
                <wp:lineTo x="19498" y="5563"/>
                <wp:lineTo x="16387" y="4504"/>
                <wp:lineTo x="16594" y="3179"/>
                <wp:lineTo x="12860" y="795"/>
                <wp:lineTo x="9542" y="0"/>
                <wp:lineTo x="8297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23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3DE">
        <w:rPr>
          <w:rFonts w:hint="cs"/>
          <w:rtl/>
        </w:rPr>
        <w:t>بسياري از نيروهاي فني آشنا به هوش مصنوعي در محور مقاومت به صورت فردي يا در قالب گروه</w:t>
      </w:r>
      <w:r w:rsidR="00EB236A">
        <w:rPr>
          <w:rFonts w:hint="cs"/>
        </w:rPr>
        <w:t>‌</w:t>
      </w:r>
      <w:r w:rsidR="002B63DE">
        <w:rPr>
          <w:rFonts w:hint="cs"/>
          <w:rtl/>
        </w:rPr>
        <w:t>هاي كوچك براي به</w:t>
      </w:r>
      <w:r w:rsidR="00EB236A">
        <w:rPr>
          <w:rFonts w:hint="cs"/>
        </w:rPr>
        <w:t>‌</w:t>
      </w:r>
      <w:r w:rsidR="002B63DE">
        <w:rPr>
          <w:rFonts w:hint="cs"/>
          <w:rtl/>
        </w:rPr>
        <w:t>كارگيري اين فناوري تلاش كرده و مي</w:t>
      </w:r>
      <w:r w:rsidR="00EB236A">
        <w:rPr>
          <w:rFonts w:hint="cs"/>
        </w:rPr>
        <w:t>‌</w:t>
      </w:r>
      <w:r w:rsidR="002B63DE">
        <w:rPr>
          <w:rFonts w:hint="cs"/>
          <w:rtl/>
        </w:rPr>
        <w:t>كنند. آشنا شدن اين افراد با هم در راستاي تشكيل گروه</w:t>
      </w:r>
      <w:r w:rsidR="00EB236A">
        <w:rPr>
          <w:rFonts w:hint="cs"/>
        </w:rPr>
        <w:t>‌</w:t>
      </w:r>
      <w:r w:rsidR="002B63DE">
        <w:rPr>
          <w:rFonts w:hint="cs"/>
          <w:rtl/>
        </w:rPr>
        <w:t>هاي بزرگ</w:t>
      </w:r>
      <w:r w:rsidR="00EB236A">
        <w:rPr>
          <w:rFonts w:hint="cs"/>
        </w:rPr>
        <w:t>‌</w:t>
      </w:r>
      <w:r w:rsidR="002B63DE">
        <w:rPr>
          <w:rFonts w:hint="cs"/>
          <w:rtl/>
        </w:rPr>
        <w:t>تر و پديد آمدن ساختارها و سازمان</w:t>
      </w:r>
      <w:r w:rsidR="00EB236A">
        <w:rPr>
          <w:rFonts w:hint="cs"/>
        </w:rPr>
        <w:t>‌</w:t>
      </w:r>
      <w:r w:rsidR="002B63DE">
        <w:rPr>
          <w:rFonts w:hint="cs"/>
          <w:rtl/>
        </w:rPr>
        <w:t>ها و ستادهايي براي رشد همكاري هدف ديگر برگزاري اين رويداد است.</w:t>
      </w:r>
    </w:p>
    <w:p w14:paraId="62C11463" w14:textId="7F3476ED" w:rsidR="002B63DE" w:rsidRDefault="00FA2226" w:rsidP="00BB6102">
      <w:pPr>
        <w:rPr>
          <w:rtl/>
        </w:rPr>
      </w:pPr>
      <w:r>
        <w:rPr>
          <w:rFonts w:hint="cs"/>
          <w:rtl/>
        </w:rPr>
        <w:t xml:space="preserve">نهادهاي مسئول </w:t>
      </w:r>
      <w:r w:rsidR="005C01B2">
        <w:rPr>
          <w:rFonts w:hint="cs"/>
          <w:rtl/>
        </w:rPr>
        <w:t>نيز مي</w:t>
      </w:r>
      <w:r w:rsidR="00EB236A">
        <w:rPr>
          <w:rFonts w:hint="cs"/>
        </w:rPr>
        <w:t>‌</w:t>
      </w:r>
      <w:r w:rsidR="005C01B2">
        <w:rPr>
          <w:rFonts w:hint="cs"/>
          <w:rtl/>
        </w:rPr>
        <w:t>توانند در حاشيه اين رويداد از ظرفيت</w:t>
      </w:r>
      <w:r w:rsidR="00EB236A">
        <w:rPr>
          <w:rFonts w:hint="cs"/>
        </w:rPr>
        <w:t>‌</w:t>
      </w:r>
      <w:r w:rsidR="005C01B2">
        <w:rPr>
          <w:rFonts w:hint="cs"/>
          <w:rtl/>
        </w:rPr>
        <w:t>هاي واقعي نيروهاي محور مقاومت در بهره</w:t>
      </w:r>
      <w:r w:rsidR="00EB236A">
        <w:rPr>
          <w:rFonts w:hint="cs"/>
        </w:rPr>
        <w:t>‌</w:t>
      </w:r>
      <w:r w:rsidR="005C01B2">
        <w:rPr>
          <w:rFonts w:hint="cs"/>
          <w:rtl/>
        </w:rPr>
        <w:t>گيري از هوش مصنوعي آگاه شده و در برنامه</w:t>
      </w:r>
      <w:r w:rsidR="00EB236A">
        <w:rPr>
          <w:rFonts w:hint="cs"/>
        </w:rPr>
        <w:t>‌</w:t>
      </w:r>
      <w:r w:rsidR="005C01B2">
        <w:rPr>
          <w:rFonts w:hint="cs"/>
          <w:rtl/>
        </w:rPr>
        <w:t>ريزي</w:t>
      </w:r>
      <w:r w:rsidR="00EB236A">
        <w:rPr>
          <w:rFonts w:hint="cs"/>
        </w:rPr>
        <w:t>‌</w:t>
      </w:r>
      <w:r w:rsidR="005C01B2">
        <w:rPr>
          <w:rFonts w:hint="cs"/>
          <w:rtl/>
        </w:rPr>
        <w:t>هاي آتي آن را به حساب آورده و به كار گيرند.</w:t>
      </w:r>
    </w:p>
    <w:p w14:paraId="2437F8C0" w14:textId="77777777" w:rsidR="00BB6102" w:rsidRDefault="00BB6102" w:rsidP="00BB6102">
      <w:pPr>
        <w:pStyle w:val="Heading1"/>
        <w:rPr>
          <w:rtl/>
        </w:rPr>
      </w:pPr>
      <w:r>
        <w:rPr>
          <w:rFonts w:hint="cs"/>
          <w:rtl/>
        </w:rPr>
        <w:t>محورهاي رويداد</w:t>
      </w:r>
    </w:p>
    <w:p w14:paraId="124EAEFA" w14:textId="77777777" w:rsidR="00BB6102" w:rsidRDefault="004751C8" w:rsidP="00BB6102">
      <w:pPr>
        <w:rPr>
          <w:rtl/>
        </w:rPr>
      </w:pPr>
      <w:r>
        <w:rPr>
          <w:rFonts w:hint="cs"/>
          <w:rtl/>
        </w:rPr>
        <w:t>اين رويداد به صورت رسمي بر پايه سه محور اصلي برگزار خواهد شد:</w:t>
      </w:r>
    </w:p>
    <w:p w14:paraId="6F9B5C66" w14:textId="1266B977" w:rsidR="004751C8" w:rsidRDefault="004751C8" w:rsidP="004751C8">
      <w:pPr>
        <w:pStyle w:val="ListParagraph"/>
        <w:numPr>
          <w:ilvl w:val="0"/>
          <w:numId w:val="39"/>
        </w:numPr>
        <w:ind w:left="989"/>
      </w:pPr>
      <w:r w:rsidRPr="00E74F1B">
        <w:rPr>
          <w:rFonts w:ascii="Vazir YA" w:hAnsi="Vazir YA" w:cs="Vazir YA"/>
          <w:color w:val="FF0000"/>
          <w:sz w:val="18"/>
          <w:szCs w:val="22"/>
          <w:rtl/>
        </w:rPr>
        <w:t>فناوري</w:t>
      </w:r>
      <w:r w:rsidR="00EB236A">
        <w:rPr>
          <w:rFonts w:ascii="Arial" w:hAnsi="Arial" w:cs="Arial" w:hint="cs"/>
          <w:color w:val="FF0000"/>
          <w:sz w:val="18"/>
          <w:szCs w:val="22"/>
        </w:rPr>
        <w:t>‌</w:t>
      </w:r>
      <w:r w:rsidRPr="00E74F1B">
        <w:rPr>
          <w:rFonts w:ascii="Vazir YA" w:hAnsi="Vazir YA" w:cs="Vazir YA"/>
          <w:color w:val="FF0000"/>
          <w:sz w:val="18"/>
          <w:szCs w:val="22"/>
          <w:rtl/>
        </w:rPr>
        <w:t>هاي متنوّع و مختلف هوش مصنوعي</w:t>
      </w:r>
      <w:r w:rsidR="00E74F1B" w:rsidRPr="00E74F1B">
        <w:rPr>
          <w:rFonts w:ascii="Vazir YA" w:hAnsi="Vazir YA" w:cs="Vazir YA"/>
          <w:color w:val="FF0000"/>
          <w:sz w:val="18"/>
          <w:szCs w:val="22"/>
          <w:rtl/>
        </w:rPr>
        <w:t>:</w:t>
      </w:r>
      <w:r>
        <w:rPr>
          <w:rFonts w:hint="cs"/>
          <w:rtl/>
        </w:rPr>
        <w:t xml:space="preserve"> در همين زمان كوتاه كه هوش مصنوعي تبديل به يكي از </w:t>
      </w:r>
      <w:r>
        <w:rPr>
          <w:rFonts w:hint="cs"/>
          <w:rtl/>
        </w:rPr>
        <w:lastRenderedPageBreak/>
        <w:t>مهم</w:t>
      </w:r>
      <w:r w:rsidR="00EB236A">
        <w:rPr>
          <w:rFonts w:hint="cs"/>
        </w:rPr>
        <w:t>‌</w:t>
      </w:r>
      <w:r>
        <w:rPr>
          <w:rFonts w:hint="cs"/>
          <w:rtl/>
        </w:rPr>
        <w:t>ترين مباحث علمي و فني شده است، ابزارهاي بسيار متنوّع و شگفت</w:t>
      </w:r>
      <w:r w:rsidR="00EB236A">
        <w:rPr>
          <w:rFonts w:hint="cs"/>
        </w:rPr>
        <w:t>‌</w:t>
      </w:r>
      <w:r>
        <w:rPr>
          <w:rFonts w:hint="cs"/>
          <w:rtl/>
        </w:rPr>
        <w:t>آوري پاي به عرصه ظهور گذاشته</w:t>
      </w:r>
      <w:r w:rsidR="00EB236A">
        <w:rPr>
          <w:rFonts w:hint="cs"/>
        </w:rPr>
        <w:t>‌</w:t>
      </w:r>
      <w:r>
        <w:rPr>
          <w:rFonts w:hint="cs"/>
          <w:rtl/>
        </w:rPr>
        <w:t>اند كه توانمندي</w:t>
      </w:r>
      <w:r w:rsidR="00EB236A">
        <w:rPr>
          <w:rFonts w:hint="cs"/>
        </w:rPr>
        <w:t>‌</w:t>
      </w:r>
      <w:r>
        <w:rPr>
          <w:rFonts w:hint="cs"/>
          <w:rtl/>
        </w:rPr>
        <w:t>هاي مختلفي را در موضوعات متفاوت از خود نشان داده</w:t>
      </w:r>
      <w:r w:rsidR="00EB236A">
        <w:rPr>
          <w:rFonts w:hint="cs"/>
        </w:rPr>
        <w:t>‌</w:t>
      </w:r>
      <w:r>
        <w:rPr>
          <w:rFonts w:hint="cs"/>
          <w:rtl/>
        </w:rPr>
        <w:t xml:space="preserve">اند. مانند: ابزارهايي كه از روي چند </w:t>
      </w:r>
      <w:r w:rsidR="0071130D">
        <w:rPr>
          <w:noProof/>
          <w:rtl/>
          <w:lang w:val="fa-IR"/>
        </w:rPr>
        <w:drawing>
          <wp:anchor distT="0" distB="0" distL="114300" distR="114300" simplePos="0" relativeHeight="251660288" behindDoc="1" locked="0" layoutInCell="1" allowOverlap="1" wp14:anchorId="5ADDCE71" wp14:editId="6F572CB1">
            <wp:simplePos x="0" y="0"/>
            <wp:positionH relativeFrom="column">
              <wp:posOffset>-1905</wp:posOffset>
            </wp:positionH>
            <wp:positionV relativeFrom="paragraph">
              <wp:posOffset>55245</wp:posOffset>
            </wp:positionV>
            <wp:extent cx="2334895" cy="2931795"/>
            <wp:effectExtent l="0" t="0" r="8255" b="1905"/>
            <wp:wrapTight wrapText="largest">
              <wp:wrapPolygon edited="0">
                <wp:start x="0" y="0"/>
                <wp:lineTo x="0" y="21474"/>
                <wp:lineTo x="21500" y="21474"/>
                <wp:lineTo x="2150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sp-currents-ai-pic-mediumSquareAt3X-v2.jpg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2FD3FF"/>
                        </a:clrFrom>
                        <a:clrTo>
                          <a:srgbClr val="2FD3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8" r="7268"/>
                    <a:stretch/>
                  </pic:blipFill>
                  <pic:spPr bwMode="auto">
                    <a:xfrm>
                      <a:off x="0" y="0"/>
                      <a:ext cx="2334895" cy="29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كلمه و عبارت اقدام به تركيب تصاوير و ساخت عكس</w:t>
      </w:r>
      <w:r w:rsidR="00EB236A">
        <w:rPr>
          <w:rFonts w:hint="cs"/>
        </w:rPr>
        <w:t>‌</w:t>
      </w:r>
      <w:r>
        <w:rPr>
          <w:rFonts w:hint="cs"/>
          <w:rtl/>
        </w:rPr>
        <w:t>هاي مرتبط مي</w:t>
      </w:r>
      <w:r w:rsidR="00EB236A">
        <w:rPr>
          <w:rFonts w:hint="cs"/>
        </w:rPr>
        <w:t>‌</w:t>
      </w:r>
      <w:r>
        <w:rPr>
          <w:rFonts w:hint="cs"/>
          <w:rtl/>
        </w:rPr>
        <w:t>كنند، يا ابزارهايي كه صداي مورد نظر را روي تصوير يك فرد مشهور گذاشته و به نحوي تبديل به فيلم مي</w:t>
      </w:r>
      <w:r w:rsidR="00EB236A">
        <w:rPr>
          <w:rFonts w:hint="cs"/>
        </w:rPr>
        <w:t>‌</w:t>
      </w:r>
      <w:r>
        <w:rPr>
          <w:rFonts w:hint="cs"/>
          <w:rtl/>
        </w:rPr>
        <w:t>كنند كه گويا همان شخص در حال بيان آن الفاظ است. تك</w:t>
      </w:r>
      <w:r w:rsidR="00EB236A">
        <w:rPr>
          <w:rFonts w:hint="cs"/>
        </w:rPr>
        <w:t>‌</w:t>
      </w:r>
      <w:r>
        <w:rPr>
          <w:rFonts w:hint="cs"/>
          <w:rtl/>
        </w:rPr>
        <w:t>تك اين ابزارها با دسته</w:t>
      </w:r>
      <w:r w:rsidR="00EB236A">
        <w:rPr>
          <w:rFonts w:hint="cs"/>
        </w:rPr>
        <w:t>‌</w:t>
      </w:r>
      <w:r>
        <w:rPr>
          <w:rFonts w:hint="cs"/>
          <w:rtl/>
        </w:rPr>
        <w:t>ها و طبقه</w:t>
      </w:r>
      <w:r w:rsidR="00EB236A">
        <w:rPr>
          <w:rFonts w:hint="cs"/>
        </w:rPr>
        <w:t>‌</w:t>
      </w:r>
      <w:r>
        <w:rPr>
          <w:rFonts w:hint="cs"/>
          <w:rtl/>
        </w:rPr>
        <w:t>بندي</w:t>
      </w:r>
      <w:r w:rsidR="00EB236A">
        <w:rPr>
          <w:rFonts w:hint="cs"/>
        </w:rPr>
        <w:t>‌</w:t>
      </w:r>
      <w:r>
        <w:rPr>
          <w:rFonts w:hint="cs"/>
          <w:rtl/>
        </w:rPr>
        <w:t>هاي گوناگون بايد مورد توجه قرار گيرد.</w:t>
      </w:r>
    </w:p>
    <w:p w14:paraId="36349C02" w14:textId="358A36D7" w:rsidR="004751C8" w:rsidRDefault="004751C8" w:rsidP="004751C8">
      <w:pPr>
        <w:pStyle w:val="ListParagraph"/>
        <w:numPr>
          <w:ilvl w:val="0"/>
          <w:numId w:val="39"/>
        </w:numPr>
        <w:ind w:left="989"/>
      </w:pPr>
      <w:r w:rsidRPr="00E74F1B">
        <w:rPr>
          <w:rFonts w:ascii="Vazir YA" w:hAnsi="Vazir YA" w:cs="Vazir YA" w:hint="cs"/>
          <w:color w:val="FF0000"/>
          <w:sz w:val="18"/>
          <w:szCs w:val="22"/>
          <w:rtl/>
        </w:rPr>
        <w:t>قابليت</w:t>
      </w:r>
      <w:r w:rsidR="00EB236A">
        <w:rPr>
          <w:rFonts w:ascii="Arial" w:hAnsi="Arial" w:cs="Arial" w:hint="cs"/>
          <w:color w:val="FF0000"/>
          <w:sz w:val="18"/>
          <w:szCs w:val="22"/>
        </w:rPr>
        <w:t>‌</w:t>
      </w:r>
      <w:r w:rsidRPr="00E74F1B">
        <w:rPr>
          <w:rFonts w:ascii="Vazir YA" w:hAnsi="Vazir YA" w:cs="Vazir YA" w:hint="cs"/>
          <w:color w:val="FF0000"/>
          <w:sz w:val="18"/>
          <w:szCs w:val="22"/>
          <w:rtl/>
        </w:rPr>
        <w:t>هاي هوش مصنوعي در دو دسته فرصت</w:t>
      </w:r>
      <w:r w:rsidR="00EB236A">
        <w:rPr>
          <w:rFonts w:ascii="Arial" w:hAnsi="Arial" w:cs="Arial" w:hint="cs"/>
          <w:color w:val="FF0000"/>
          <w:sz w:val="18"/>
          <w:szCs w:val="22"/>
        </w:rPr>
        <w:t>‌</w:t>
      </w:r>
      <w:r w:rsidRPr="00E74F1B">
        <w:rPr>
          <w:rFonts w:ascii="Vazir YA" w:hAnsi="Vazir YA" w:cs="Vazir YA" w:hint="cs"/>
          <w:color w:val="FF0000"/>
          <w:sz w:val="18"/>
          <w:szCs w:val="22"/>
          <w:rtl/>
        </w:rPr>
        <w:t>ها و تهديدها</w:t>
      </w:r>
      <w:r w:rsidR="00E74F1B" w:rsidRPr="00E74F1B">
        <w:rPr>
          <w:rFonts w:ascii="Vazir YA" w:hAnsi="Vazir YA" w:cs="Vazir YA" w:hint="cs"/>
          <w:color w:val="FF0000"/>
          <w:sz w:val="18"/>
          <w:szCs w:val="22"/>
          <w:rtl/>
        </w:rPr>
        <w:t>:</w:t>
      </w:r>
      <w:r w:rsidR="00E74F1B">
        <w:rPr>
          <w:rFonts w:hint="cs"/>
          <w:rtl/>
        </w:rPr>
        <w:t xml:space="preserve"> </w:t>
      </w:r>
      <w:r w:rsidR="00B65F2B">
        <w:rPr>
          <w:rFonts w:hint="cs"/>
          <w:rtl/>
        </w:rPr>
        <w:t>در همين چند سال كه از نظر علمي و فني زمان كوتاهي محسوب مي</w:t>
      </w:r>
      <w:r w:rsidR="00EB236A">
        <w:rPr>
          <w:rFonts w:hint="cs"/>
        </w:rPr>
        <w:t>‌</w:t>
      </w:r>
      <w:r w:rsidR="00B65F2B">
        <w:rPr>
          <w:rFonts w:hint="cs"/>
          <w:rtl/>
        </w:rPr>
        <w:t>شود هوش مصنوعي نشان داده كه با قدرت خود چه فرصت</w:t>
      </w:r>
      <w:r w:rsidR="00EB236A">
        <w:rPr>
          <w:rFonts w:hint="cs"/>
        </w:rPr>
        <w:t>‌</w:t>
      </w:r>
      <w:r w:rsidR="00B65F2B">
        <w:rPr>
          <w:rFonts w:hint="cs"/>
          <w:rtl/>
        </w:rPr>
        <w:t>هاي بي</w:t>
      </w:r>
      <w:r w:rsidR="00EB236A">
        <w:rPr>
          <w:rFonts w:hint="cs"/>
        </w:rPr>
        <w:t>‌</w:t>
      </w:r>
      <w:r w:rsidR="00B65F2B">
        <w:rPr>
          <w:rFonts w:hint="cs"/>
          <w:rtl/>
        </w:rPr>
        <w:t>نظيري مي</w:t>
      </w:r>
      <w:r w:rsidR="00EB236A">
        <w:rPr>
          <w:rFonts w:hint="cs"/>
        </w:rPr>
        <w:t>‌</w:t>
      </w:r>
      <w:r w:rsidR="00B65F2B">
        <w:rPr>
          <w:rFonts w:hint="cs"/>
          <w:rtl/>
        </w:rPr>
        <w:t>تواند پديد آورد و چه خطرات و ريسك</w:t>
      </w:r>
      <w:r w:rsidR="00EB236A">
        <w:rPr>
          <w:rFonts w:hint="cs"/>
        </w:rPr>
        <w:t>‌</w:t>
      </w:r>
      <w:r w:rsidR="00B65F2B">
        <w:rPr>
          <w:rFonts w:hint="cs"/>
          <w:rtl/>
        </w:rPr>
        <w:t>هايي براي انسان و زيست اجتماعي او مي</w:t>
      </w:r>
      <w:r w:rsidR="00EB236A">
        <w:rPr>
          <w:rFonts w:hint="cs"/>
        </w:rPr>
        <w:t>‌</w:t>
      </w:r>
      <w:r w:rsidR="00B65F2B">
        <w:rPr>
          <w:rFonts w:hint="cs"/>
          <w:rtl/>
        </w:rPr>
        <w:t>تواند داشته باشد. هوش مصنوعي مي</w:t>
      </w:r>
      <w:r w:rsidR="00EB236A">
        <w:rPr>
          <w:rFonts w:hint="cs"/>
        </w:rPr>
        <w:t>‌</w:t>
      </w:r>
      <w:r w:rsidR="00B65F2B">
        <w:rPr>
          <w:rFonts w:hint="cs"/>
          <w:rtl/>
        </w:rPr>
        <w:t>تواند جنگ</w:t>
      </w:r>
      <w:r w:rsidR="00EB236A">
        <w:rPr>
          <w:rFonts w:hint="cs"/>
        </w:rPr>
        <w:t>‌</w:t>
      </w:r>
      <w:r w:rsidR="00B65F2B">
        <w:rPr>
          <w:rFonts w:hint="cs"/>
          <w:rtl/>
        </w:rPr>
        <w:t>هاي بزرگ رواني ايجاد كرده و آن را بالاتر از حدّ تصوّر مديريت و راهبري نمايد و مانند يك سلاح در خدمت دشمن يا دوست باشد.</w:t>
      </w:r>
      <w:r w:rsidR="00F31CF2">
        <w:rPr>
          <w:rFonts w:hint="cs"/>
          <w:rtl/>
        </w:rPr>
        <w:t xml:space="preserve"> يكي از محورهاي رويداد حاضر شناخت دقيق اين توانايي</w:t>
      </w:r>
      <w:r w:rsidR="00EB236A">
        <w:rPr>
          <w:rFonts w:hint="cs"/>
        </w:rPr>
        <w:t>‌</w:t>
      </w:r>
      <w:r w:rsidR="00F31CF2">
        <w:rPr>
          <w:rFonts w:hint="cs"/>
          <w:rtl/>
        </w:rPr>
        <w:t>ها و قابليت</w:t>
      </w:r>
      <w:r w:rsidR="00EB236A">
        <w:rPr>
          <w:rFonts w:hint="cs"/>
        </w:rPr>
        <w:t>‌</w:t>
      </w:r>
      <w:r w:rsidR="00F31CF2">
        <w:rPr>
          <w:rFonts w:hint="cs"/>
          <w:rtl/>
        </w:rPr>
        <w:t>ها با توجه به جزئيّات و اطلاعات فني</w:t>
      </w:r>
      <w:r w:rsidR="00EB236A">
        <w:rPr>
          <w:rFonts w:hint="cs"/>
        </w:rPr>
        <w:t>‌</w:t>
      </w:r>
      <w:r w:rsidR="00F31CF2">
        <w:rPr>
          <w:rFonts w:hint="cs"/>
          <w:rtl/>
        </w:rPr>
        <w:t>ست.</w:t>
      </w:r>
    </w:p>
    <w:p w14:paraId="1B51C262" w14:textId="4ECBDAD2" w:rsidR="004751C8" w:rsidRDefault="004751C8" w:rsidP="004751C8">
      <w:pPr>
        <w:pStyle w:val="ListParagraph"/>
        <w:numPr>
          <w:ilvl w:val="0"/>
          <w:numId w:val="39"/>
        </w:numPr>
        <w:ind w:left="989"/>
        <w:rPr>
          <w:rtl/>
        </w:rPr>
      </w:pPr>
      <w:r w:rsidRPr="00E74F1B">
        <w:rPr>
          <w:rFonts w:ascii="Vazir YA" w:hAnsi="Vazir YA" w:cs="Vazir YA" w:hint="cs"/>
          <w:color w:val="FF0000"/>
          <w:sz w:val="18"/>
          <w:szCs w:val="22"/>
          <w:rtl/>
        </w:rPr>
        <w:t>نگاه راهبردي و استراتژيك به هوش مصنوعي و برنامه</w:t>
      </w:r>
      <w:r w:rsidR="00EB236A">
        <w:rPr>
          <w:rFonts w:ascii="Arial" w:hAnsi="Arial" w:cs="Arial" w:hint="cs"/>
          <w:color w:val="FF0000"/>
          <w:sz w:val="18"/>
          <w:szCs w:val="22"/>
        </w:rPr>
        <w:t>‌</w:t>
      </w:r>
      <w:r w:rsidRPr="00E74F1B">
        <w:rPr>
          <w:rFonts w:ascii="Vazir YA" w:hAnsi="Vazir YA" w:cs="Vazir YA" w:hint="cs"/>
          <w:color w:val="FF0000"/>
          <w:sz w:val="18"/>
          <w:szCs w:val="22"/>
          <w:rtl/>
        </w:rPr>
        <w:t>ريزي براي آينده</w:t>
      </w:r>
      <w:r w:rsidR="00E74F1B" w:rsidRPr="00E74F1B">
        <w:rPr>
          <w:rFonts w:ascii="Vazir YA" w:hAnsi="Vazir YA" w:cs="Vazir YA" w:hint="cs"/>
          <w:color w:val="FF0000"/>
          <w:sz w:val="18"/>
          <w:szCs w:val="22"/>
          <w:rtl/>
        </w:rPr>
        <w:t>:</w:t>
      </w:r>
      <w:r w:rsidR="00E74F1B">
        <w:rPr>
          <w:rFonts w:hint="cs"/>
          <w:rtl/>
        </w:rPr>
        <w:t xml:space="preserve"> </w:t>
      </w:r>
      <w:r w:rsidR="00602041">
        <w:rPr>
          <w:rFonts w:hint="cs"/>
          <w:rtl/>
        </w:rPr>
        <w:t>با سرعتي كه در پيشرفت و توسعه هوش مصنوعي ديده مي</w:t>
      </w:r>
      <w:r w:rsidR="00EB236A">
        <w:rPr>
          <w:rFonts w:hint="cs"/>
        </w:rPr>
        <w:t>‌</w:t>
      </w:r>
      <w:r w:rsidR="00602041">
        <w:rPr>
          <w:rFonts w:hint="cs"/>
          <w:rtl/>
        </w:rPr>
        <w:t>شود، آينده بسيار نزديك</w:t>
      </w:r>
      <w:r w:rsidR="00EB236A">
        <w:rPr>
          <w:rFonts w:hint="cs"/>
        </w:rPr>
        <w:t>‌</w:t>
      </w:r>
      <w:r w:rsidR="00602041">
        <w:rPr>
          <w:rFonts w:hint="cs"/>
          <w:rtl/>
        </w:rPr>
        <w:t>تر از آن چيزي كه به نظر مي</w:t>
      </w:r>
      <w:r w:rsidR="00EB236A">
        <w:rPr>
          <w:rFonts w:hint="cs"/>
        </w:rPr>
        <w:t>‌</w:t>
      </w:r>
      <w:r w:rsidR="00602041">
        <w:rPr>
          <w:rFonts w:hint="cs"/>
          <w:rtl/>
        </w:rPr>
        <w:t>رسد نزديك مي</w:t>
      </w:r>
      <w:r w:rsidR="00EB236A">
        <w:rPr>
          <w:rFonts w:hint="cs"/>
        </w:rPr>
        <w:t>‌</w:t>
      </w:r>
      <w:r w:rsidR="00602041">
        <w:rPr>
          <w:rFonts w:hint="cs"/>
          <w:rtl/>
        </w:rPr>
        <w:t>شود و قابليت</w:t>
      </w:r>
      <w:r w:rsidR="00EB236A">
        <w:rPr>
          <w:rFonts w:hint="cs"/>
        </w:rPr>
        <w:t>‌</w:t>
      </w:r>
      <w:r w:rsidR="00602041">
        <w:rPr>
          <w:rFonts w:hint="cs"/>
          <w:rtl/>
        </w:rPr>
        <w:t>ها و توانمندي</w:t>
      </w:r>
      <w:r w:rsidR="00EB236A">
        <w:rPr>
          <w:rFonts w:hint="cs"/>
        </w:rPr>
        <w:t>‌</w:t>
      </w:r>
      <w:r w:rsidR="00602041">
        <w:rPr>
          <w:rFonts w:hint="cs"/>
          <w:rtl/>
        </w:rPr>
        <w:t>هاي هوش مصنوعي لحظه به لحظه افزايش مي</w:t>
      </w:r>
      <w:r w:rsidR="00EB236A">
        <w:rPr>
          <w:rFonts w:hint="cs"/>
        </w:rPr>
        <w:t>‌</w:t>
      </w:r>
      <w:r w:rsidR="00602041">
        <w:rPr>
          <w:rFonts w:hint="cs"/>
          <w:rtl/>
        </w:rPr>
        <w:t>يابد.</w:t>
      </w:r>
      <w:r w:rsidR="009405D3">
        <w:rPr>
          <w:rFonts w:hint="cs"/>
          <w:rtl/>
        </w:rPr>
        <w:t xml:space="preserve"> پيش</w:t>
      </w:r>
      <w:r w:rsidR="00EB236A">
        <w:rPr>
          <w:rFonts w:hint="cs"/>
        </w:rPr>
        <w:t>‌</w:t>
      </w:r>
      <w:r w:rsidR="009405D3">
        <w:rPr>
          <w:rFonts w:hint="cs"/>
          <w:rtl/>
        </w:rPr>
        <w:t>بيني يكي از مهم</w:t>
      </w:r>
      <w:r w:rsidR="00EB236A">
        <w:rPr>
          <w:rFonts w:hint="cs"/>
        </w:rPr>
        <w:t>‌</w:t>
      </w:r>
      <w:r w:rsidR="009405D3">
        <w:rPr>
          <w:rFonts w:hint="cs"/>
          <w:rtl/>
        </w:rPr>
        <w:t>ترين محورهاي برگزاري اين رويداد است. آينده</w:t>
      </w:r>
      <w:r w:rsidR="00EB236A">
        <w:rPr>
          <w:rFonts w:hint="cs"/>
        </w:rPr>
        <w:t>‌</w:t>
      </w:r>
      <w:r w:rsidR="009405D3">
        <w:rPr>
          <w:rFonts w:hint="cs"/>
          <w:rtl/>
        </w:rPr>
        <w:t>پژوهي و حدس زدن اتفاقاتي كه مي</w:t>
      </w:r>
      <w:r w:rsidR="00EB236A">
        <w:rPr>
          <w:rFonts w:hint="cs"/>
        </w:rPr>
        <w:t>‌</w:t>
      </w:r>
      <w:r w:rsidR="009405D3">
        <w:rPr>
          <w:rFonts w:hint="cs"/>
          <w:rtl/>
        </w:rPr>
        <w:t>تواند روي دهد و پيشاپيش بايد آمادگي لازم براي مواجهه با آن</w:t>
      </w:r>
      <w:r w:rsidR="00EB236A">
        <w:rPr>
          <w:rFonts w:hint="cs"/>
        </w:rPr>
        <w:t>‌</w:t>
      </w:r>
      <w:r w:rsidR="009405D3">
        <w:rPr>
          <w:rFonts w:hint="cs"/>
          <w:rtl/>
        </w:rPr>
        <w:t>ها فراهم شود. از رهگذر پيش</w:t>
      </w:r>
      <w:r w:rsidR="00EB236A">
        <w:rPr>
          <w:rFonts w:hint="cs"/>
        </w:rPr>
        <w:t>‌</w:t>
      </w:r>
      <w:r w:rsidR="009405D3">
        <w:rPr>
          <w:rFonts w:hint="cs"/>
          <w:rtl/>
        </w:rPr>
        <w:t>بيني حوادث پيش رو مي</w:t>
      </w:r>
      <w:r w:rsidR="00EB236A">
        <w:rPr>
          <w:rFonts w:hint="cs"/>
        </w:rPr>
        <w:t>‌</w:t>
      </w:r>
      <w:r w:rsidR="009405D3">
        <w:rPr>
          <w:rFonts w:hint="cs"/>
          <w:rtl/>
        </w:rPr>
        <w:t>توان برنامه</w:t>
      </w:r>
      <w:r w:rsidR="00EB236A">
        <w:rPr>
          <w:rFonts w:hint="cs"/>
        </w:rPr>
        <w:t>‌</w:t>
      </w:r>
      <w:r w:rsidR="009405D3">
        <w:rPr>
          <w:rFonts w:hint="cs"/>
          <w:rtl/>
        </w:rPr>
        <w:t>ريزي</w:t>
      </w:r>
      <w:r w:rsidR="00EB236A">
        <w:rPr>
          <w:rFonts w:hint="cs"/>
        </w:rPr>
        <w:t>‌</w:t>
      </w:r>
      <w:r w:rsidR="009405D3">
        <w:rPr>
          <w:rFonts w:hint="cs"/>
          <w:rtl/>
        </w:rPr>
        <w:t>هايي به انجام رساند تا از غافلگيري محور مقاومت جلوگيري شود</w:t>
      </w:r>
      <w:r w:rsidR="00A64E58">
        <w:rPr>
          <w:rFonts w:hint="cs"/>
          <w:rtl/>
        </w:rPr>
        <w:t xml:space="preserve"> و از طرف ديگر، اين محور بتواند دست برتر را در مواجهه با نسخه</w:t>
      </w:r>
      <w:r w:rsidR="00EB236A">
        <w:rPr>
          <w:rFonts w:hint="cs"/>
        </w:rPr>
        <w:t>‌</w:t>
      </w:r>
      <w:r w:rsidR="00A64E58">
        <w:rPr>
          <w:rFonts w:hint="cs"/>
          <w:rtl/>
        </w:rPr>
        <w:t>هاي آينده هوش مصنوعي داشته باشد.</w:t>
      </w:r>
    </w:p>
    <w:p w14:paraId="2A9AF249" w14:textId="77777777" w:rsidR="00BB6102" w:rsidRDefault="00BB6102" w:rsidP="00BB6102">
      <w:pPr>
        <w:pStyle w:val="Heading1"/>
        <w:rPr>
          <w:rtl/>
        </w:rPr>
      </w:pPr>
      <w:r>
        <w:rPr>
          <w:rFonts w:hint="cs"/>
          <w:rtl/>
        </w:rPr>
        <w:t>همكاران رويداد</w:t>
      </w:r>
    </w:p>
    <w:p w14:paraId="154D9557" w14:textId="3F0D522F" w:rsidR="00BB6102" w:rsidRDefault="00124645" w:rsidP="00BB6102">
      <w:pPr>
        <w:rPr>
          <w:rtl/>
        </w:rPr>
      </w:pPr>
      <w:r>
        <w:rPr>
          <w:rFonts w:hint="cs"/>
          <w:rtl/>
        </w:rPr>
        <w:t>بررسي</w:t>
      </w:r>
      <w:r w:rsidR="00EB236A">
        <w:rPr>
          <w:rFonts w:hint="cs"/>
        </w:rPr>
        <w:t>‌</w:t>
      </w:r>
      <w:r>
        <w:rPr>
          <w:rFonts w:hint="cs"/>
          <w:rtl/>
        </w:rPr>
        <w:t>ها و رايزني</w:t>
      </w:r>
      <w:r w:rsidR="00EB236A">
        <w:rPr>
          <w:rFonts w:hint="cs"/>
        </w:rPr>
        <w:t>‌</w:t>
      </w:r>
      <w:r>
        <w:rPr>
          <w:rFonts w:hint="cs"/>
          <w:rtl/>
        </w:rPr>
        <w:t>هاي انجام شده نشان داده كه نهادهاي زير انگيزه كافي و توانمندي مورد نياز براي همكاري در برگزاري اين رويداد بي</w:t>
      </w:r>
      <w:r w:rsidR="00EB236A">
        <w:rPr>
          <w:rFonts w:hint="cs"/>
        </w:rPr>
        <w:t>‌</w:t>
      </w:r>
      <w:r>
        <w:rPr>
          <w:rFonts w:hint="cs"/>
          <w:rtl/>
        </w:rPr>
        <w:t>نظير را دارند:</w:t>
      </w:r>
    </w:p>
    <w:p w14:paraId="5C66F4A2" w14:textId="1428964E" w:rsidR="00124645" w:rsidRDefault="00124645" w:rsidP="00124645">
      <w:pPr>
        <w:pStyle w:val="ListParagraph"/>
        <w:numPr>
          <w:ilvl w:val="0"/>
          <w:numId w:val="40"/>
        </w:numPr>
        <w:ind w:left="989"/>
      </w:pPr>
      <w:r>
        <w:rPr>
          <w:rFonts w:hint="cs"/>
          <w:rtl/>
        </w:rPr>
        <w:t>مركز ملّي فضاي مجازي</w:t>
      </w:r>
    </w:p>
    <w:p w14:paraId="74C3D65F" w14:textId="334EE124" w:rsidR="00124645" w:rsidRDefault="00124645" w:rsidP="00124645">
      <w:pPr>
        <w:pStyle w:val="ListParagraph"/>
        <w:numPr>
          <w:ilvl w:val="0"/>
          <w:numId w:val="40"/>
        </w:numPr>
        <w:ind w:left="989"/>
      </w:pPr>
      <w:r>
        <w:rPr>
          <w:rFonts w:hint="cs"/>
          <w:rtl/>
        </w:rPr>
        <w:t>آستان قدس رضوي</w:t>
      </w:r>
    </w:p>
    <w:p w14:paraId="1803ED74" w14:textId="35882544" w:rsidR="00124645" w:rsidRDefault="00124645" w:rsidP="00124645">
      <w:pPr>
        <w:pStyle w:val="ListParagraph"/>
        <w:numPr>
          <w:ilvl w:val="0"/>
          <w:numId w:val="40"/>
        </w:numPr>
        <w:ind w:left="989"/>
      </w:pPr>
      <w:r>
        <w:rPr>
          <w:rFonts w:hint="cs"/>
          <w:rtl/>
        </w:rPr>
        <w:t>معاونت علمي، تحقيقات و فناوري (عتف) ستاد كل فرماندهي نيروهاي مسلح</w:t>
      </w:r>
    </w:p>
    <w:p w14:paraId="69B94731" w14:textId="057F988B" w:rsidR="00124645" w:rsidRDefault="00124645" w:rsidP="00124645">
      <w:pPr>
        <w:pStyle w:val="ListParagraph"/>
        <w:numPr>
          <w:ilvl w:val="0"/>
          <w:numId w:val="40"/>
        </w:numPr>
        <w:ind w:left="989"/>
      </w:pPr>
      <w:r>
        <w:rPr>
          <w:rFonts w:hint="cs"/>
          <w:rtl/>
        </w:rPr>
        <w:t>مركز ملّي هوش مصنوعي</w:t>
      </w:r>
    </w:p>
    <w:p w14:paraId="03ED0AA8" w14:textId="20C6CBA7" w:rsidR="005A6815" w:rsidRDefault="005A6815" w:rsidP="005A6815">
      <w:pPr>
        <w:spacing w:line="240" w:lineRule="auto"/>
        <w:ind w:firstLine="0"/>
        <w:jc w:val="center"/>
        <w:rPr>
          <w:rtl/>
        </w:rPr>
      </w:pPr>
      <w:r>
        <w:rPr>
          <w:noProof/>
          <w:rtl/>
          <w:lang w:val="fa-IR"/>
        </w:rPr>
        <w:drawing>
          <wp:inline distT="0" distB="0" distL="0" distR="0" wp14:anchorId="0D3E77EA" wp14:editId="589CB3E0">
            <wp:extent cx="1260000" cy="1225388"/>
            <wp:effectExtent l="95250" t="95250" r="92710" b="895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kaz-Aali-Faza-Majazi-1000-way2pay-00-04-3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9" r="23561"/>
                    <a:stretch/>
                  </pic:blipFill>
                  <pic:spPr bwMode="auto">
                    <a:xfrm>
                      <a:off x="0" y="0"/>
                      <a:ext cx="1260000" cy="122538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130D">
        <w:rPr>
          <w:noProof/>
          <w:rtl/>
          <w:lang w:val="fa-IR"/>
        </w:rPr>
        <w:drawing>
          <wp:inline distT="0" distB="0" distL="0" distR="0" wp14:anchorId="5F7DC975" wp14:editId="17D94285">
            <wp:extent cx="1190856" cy="1224000"/>
            <wp:effectExtent l="95250" t="95250" r="85725" b="908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7" r="13012"/>
                    <a:stretch/>
                  </pic:blipFill>
                  <pic:spPr bwMode="auto">
                    <a:xfrm>
                      <a:off x="0" y="0"/>
                      <a:ext cx="1190856" cy="1224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rtl/>
          <w:lang w:val="fa-IR"/>
        </w:rPr>
        <w:drawing>
          <wp:inline distT="0" distB="0" distL="0" distR="0" wp14:anchorId="4A49B96D" wp14:editId="095B75D3">
            <wp:extent cx="1251335" cy="1224000"/>
            <wp:effectExtent l="95250" t="95250" r="82550" b="908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158792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8" t="6214" r="20464" b="10315"/>
                    <a:stretch/>
                  </pic:blipFill>
                  <pic:spPr bwMode="auto">
                    <a:xfrm>
                      <a:off x="0" y="0"/>
                      <a:ext cx="1251335" cy="1224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rtl/>
          <w:lang w:val="fa-IR"/>
        </w:rPr>
        <w:drawing>
          <wp:inline distT="0" distB="0" distL="0" distR="0" wp14:anchorId="14C3D05C" wp14:editId="371D0F72">
            <wp:extent cx="1338280" cy="1224000"/>
            <wp:effectExtent l="95250" t="95250" r="90805" b="908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0601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4" t="4491" r="18125" b="4117"/>
                    <a:stretch/>
                  </pic:blipFill>
                  <pic:spPr bwMode="auto">
                    <a:xfrm>
                      <a:off x="0" y="0"/>
                      <a:ext cx="1338280" cy="1224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E7911" w14:textId="77777777" w:rsidR="00BB6102" w:rsidRDefault="002401FC" w:rsidP="00BB6102">
      <w:pPr>
        <w:pStyle w:val="Heading1"/>
        <w:rPr>
          <w:rtl/>
        </w:rPr>
      </w:pPr>
      <w:r>
        <w:rPr>
          <w:noProof/>
          <w:rtl/>
          <w:lang w:val="fa-IR"/>
        </w:rPr>
        <w:drawing>
          <wp:anchor distT="0" distB="0" distL="114300" distR="114300" simplePos="0" relativeHeight="251661312" behindDoc="0" locked="0" layoutInCell="1" allowOverlap="1" wp14:anchorId="2A573626" wp14:editId="7939DCC0">
            <wp:simplePos x="0" y="0"/>
            <wp:positionH relativeFrom="column">
              <wp:posOffset>-1905</wp:posOffset>
            </wp:positionH>
            <wp:positionV relativeFrom="paragraph">
              <wp:posOffset>308610</wp:posOffset>
            </wp:positionV>
            <wp:extent cx="1812290" cy="169291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ndoms_920_x_470-6_(1).pn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6" t="6807" b="3251"/>
                    <a:stretch/>
                  </pic:blipFill>
                  <pic:spPr bwMode="auto">
                    <a:xfrm flipH="1">
                      <a:off x="0" y="0"/>
                      <a:ext cx="1812290" cy="16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102">
        <w:rPr>
          <w:rFonts w:hint="cs"/>
          <w:rtl/>
        </w:rPr>
        <w:t>مراحل رويداد</w:t>
      </w:r>
    </w:p>
    <w:p w14:paraId="21375732" w14:textId="03FB07E0" w:rsidR="00BB6102" w:rsidRDefault="00C52F0C" w:rsidP="00BB6102">
      <w:pPr>
        <w:rPr>
          <w:rtl/>
        </w:rPr>
      </w:pPr>
      <w:r>
        <w:rPr>
          <w:rFonts w:hint="cs"/>
          <w:rtl/>
        </w:rPr>
        <w:t>اين رويداد نيز مشابه تجربياتي كه ستاد در برگزاري همايش</w:t>
      </w:r>
      <w:r w:rsidR="00EB236A">
        <w:rPr>
          <w:rFonts w:hint="cs"/>
        </w:rPr>
        <w:t>‌</w:t>
      </w:r>
      <w:r>
        <w:rPr>
          <w:rFonts w:hint="cs"/>
          <w:rtl/>
        </w:rPr>
        <w:t>ها، نشست</w:t>
      </w:r>
      <w:r w:rsidR="00EB236A">
        <w:rPr>
          <w:rFonts w:hint="cs"/>
        </w:rPr>
        <w:t>‌</w:t>
      </w:r>
      <w:r>
        <w:rPr>
          <w:rFonts w:hint="cs"/>
          <w:rtl/>
        </w:rPr>
        <w:t>ها و رويدادهاي مشابه داشته است در چارچوبي به انجام خواهد رسيد كه مي</w:t>
      </w:r>
      <w:r w:rsidR="00EB236A">
        <w:rPr>
          <w:rFonts w:hint="cs"/>
        </w:rPr>
        <w:t>‌</w:t>
      </w:r>
      <w:r>
        <w:rPr>
          <w:rFonts w:hint="cs"/>
          <w:rtl/>
        </w:rPr>
        <w:t>توان در گام</w:t>
      </w:r>
      <w:r w:rsidR="00EB236A">
        <w:rPr>
          <w:rFonts w:hint="cs"/>
        </w:rPr>
        <w:t>‌</w:t>
      </w:r>
      <w:r>
        <w:rPr>
          <w:rFonts w:hint="cs"/>
          <w:rtl/>
        </w:rPr>
        <w:t>هاي زير خلاصه كرد:</w:t>
      </w:r>
    </w:p>
    <w:p w14:paraId="6318E0B8" w14:textId="047D6536" w:rsidR="00C52F0C" w:rsidRDefault="00C52F0C" w:rsidP="00C52F0C">
      <w:pPr>
        <w:pStyle w:val="ListParagraph"/>
        <w:numPr>
          <w:ilvl w:val="0"/>
          <w:numId w:val="41"/>
        </w:numPr>
        <w:ind w:left="989"/>
      </w:pPr>
      <w:r>
        <w:rPr>
          <w:rFonts w:hint="cs"/>
          <w:rtl/>
        </w:rPr>
        <w:t>شناسايي نخبگان و گروه</w:t>
      </w:r>
      <w:r w:rsidR="00EB236A">
        <w:rPr>
          <w:rFonts w:hint="cs"/>
        </w:rPr>
        <w:t>‌</w:t>
      </w:r>
      <w:r>
        <w:rPr>
          <w:rFonts w:hint="cs"/>
          <w:rtl/>
        </w:rPr>
        <w:t>هاي فعّال هوش مصنوعي در محور مقاومت</w:t>
      </w:r>
    </w:p>
    <w:p w14:paraId="4C71DE97" w14:textId="77777777" w:rsidR="00C52F0C" w:rsidRDefault="00C52F0C" w:rsidP="00C52F0C">
      <w:pPr>
        <w:pStyle w:val="ListParagraph"/>
        <w:numPr>
          <w:ilvl w:val="0"/>
          <w:numId w:val="41"/>
        </w:numPr>
        <w:ind w:left="989"/>
      </w:pPr>
      <w:r>
        <w:rPr>
          <w:rFonts w:hint="cs"/>
          <w:rtl/>
        </w:rPr>
        <w:t xml:space="preserve">برقراري ارتباط با نخبگان محور مقاومت و توجيه رويداد و اهداف آن </w:t>
      </w:r>
    </w:p>
    <w:p w14:paraId="47752856" w14:textId="7B1EE966" w:rsidR="00C52F0C" w:rsidRDefault="00C52F0C" w:rsidP="00C52F0C">
      <w:pPr>
        <w:pStyle w:val="ListParagraph"/>
        <w:numPr>
          <w:ilvl w:val="0"/>
          <w:numId w:val="41"/>
        </w:numPr>
        <w:ind w:left="989"/>
      </w:pPr>
      <w:r>
        <w:rPr>
          <w:rFonts w:hint="cs"/>
          <w:rtl/>
        </w:rPr>
        <w:t>انتخاب برترين</w:t>
      </w:r>
      <w:r w:rsidR="00EB236A">
        <w:rPr>
          <w:rFonts w:hint="cs"/>
        </w:rPr>
        <w:t>‌</w:t>
      </w:r>
      <w:r>
        <w:rPr>
          <w:rFonts w:hint="cs"/>
          <w:rtl/>
        </w:rPr>
        <w:t>ها براي ارائه دستاوردهاي خود در قالب سخنراني</w:t>
      </w:r>
    </w:p>
    <w:p w14:paraId="74995124" w14:textId="7A385A69" w:rsidR="00C52F0C" w:rsidRDefault="00C52F0C" w:rsidP="00C52F0C">
      <w:pPr>
        <w:pStyle w:val="ListParagraph"/>
        <w:numPr>
          <w:ilvl w:val="0"/>
          <w:numId w:val="41"/>
        </w:numPr>
        <w:ind w:left="989"/>
      </w:pPr>
      <w:r>
        <w:rPr>
          <w:rFonts w:hint="cs"/>
          <w:rtl/>
        </w:rPr>
        <w:t>هماهنگي براي سفر، حمل و نقل و اقامت شركت</w:t>
      </w:r>
      <w:r w:rsidR="00EB236A">
        <w:rPr>
          <w:rFonts w:hint="cs"/>
        </w:rPr>
        <w:t>‌</w:t>
      </w:r>
      <w:r>
        <w:rPr>
          <w:rFonts w:hint="cs"/>
          <w:rtl/>
        </w:rPr>
        <w:t>كنندگان رويداد</w:t>
      </w:r>
    </w:p>
    <w:p w14:paraId="38CAD37B" w14:textId="04B830E2" w:rsidR="00C52F0C" w:rsidRDefault="00C52F0C" w:rsidP="00C52F0C">
      <w:pPr>
        <w:pStyle w:val="ListParagraph"/>
        <w:numPr>
          <w:ilvl w:val="0"/>
          <w:numId w:val="41"/>
        </w:numPr>
        <w:ind w:left="989"/>
      </w:pPr>
      <w:r>
        <w:rPr>
          <w:rFonts w:hint="cs"/>
          <w:rtl/>
        </w:rPr>
        <w:t>دسته</w:t>
      </w:r>
      <w:r w:rsidR="00EB236A">
        <w:rPr>
          <w:rFonts w:hint="cs"/>
        </w:rPr>
        <w:t>‌</w:t>
      </w:r>
      <w:r>
        <w:rPr>
          <w:rFonts w:hint="cs"/>
          <w:rtl/>
        </w:rPr>
        <w:t>بندي مسئله</w:t>
      </w:r>
      <w:r w:rsidR="00EB236A">
        <w:rPr>
          <w:rFonts w:hint="cs"/>
        </w:rPr>
        <w:t>‌</w:t>
      </w:r>
      <w:r>
        <w:rPr>
          <w:rFonts w:hint="cs"/>
          <w:rtl/>
        </w:rPr>
        <w:t>محور نخبگان و تشكيل كارگروه</w:t>
      </w:r>
      <w:r w:rsidR="00EB236A">
        <w:rPr>
          <w:rFonts w:hint="cs"/>
        </w:rPr>
        <w:t>‌</w:t>
      </w:r>
      <w:r>
        <w:rPr>
          <w:rFonts w:hint="cs"/>
          <w:rtl/>
        </w:rPr>
        <w:t>هايي براي گفتگوهاي مُفصّل</w:t>
      </w:r>
    </w:p>
    <w:p w14:paraId="581FE3D5" w14:textId="4CE7F6E2" w:rsidR="00C52F0C" w:rsidRDefault="00C52F0C" w:rsidP="00C52F0C">
      <w:pPr>
        <w:pStyle w:val="ListParagraph"/>
        <w:numPr>
          <w:ilvl w:val="0"/>
          <w:numId w:val="41"/>
        </w:numPr>
        <w:ind w:left="989"/>
      </w:pPr>
      <w:r>
        <w:rPr>
          <w:rFonts w:hint="cs"/>
          <w:rtl/>
        </w:rPr>
        <w:t>تهيه توافق</w:t>
      </w:r>
      <w:r w:rsidR="00EB236A">
        <w:rPr>
          <w:rFonts w:hint="cs"/>
        </w:rPr>
        <w:t>‌</w:t>
      </w:r>
      <w:r>
        <w:rPr>
          <w:rFonts w:hint="cs"/>
          <w:rtl/>
        </w:rPr>
        <w:t>نامه</w:t>
      </w:r>
      <w:r w:rsidR="00EB236A">
        <w:rPr>
          <w:rFonts w:hint="cs"/>
        </w:rPr>
        <w:t>‌</w:t>
      </w:r>
      <w:r>
        <w:rPr>
          <w:rFonts w:hint="cs"/>
          <w:rtl/>
        </w:rPr>
        <w:t>ها و سندهايي براي پيشبرد و ارتقاي همكاري</w:t>
      </w:r>
    </w:p>
    <w:p w14:paraId="5A744D86" w14:textId="16149B9B" w:rsidR="00C52F0C" w:rsidRDefault="00C52F0C" w:rsidP="00C52F0C">
      <w:pPr>
        <w:pStyle w:val="ListParagraph"/>
        <w:numPr>
          <w:ilvl w:val="0"/>
          <w:numId w:val="41"/>
        </w:numPr>
        <w:ind w:left="989"/>
      </w:pPr>
      <w:r>
        <w:rPr>
          <w:rFonts w:hint="cs"/>
          <w:rtl/>
        </w:rPr>
        <w:t>معرفي يك ستاد مركزي براي ايجاد همگرايي و وحدت در فعاليت</w:t>
      </w:r>
      <w:r w:rsidR="00EB236A">
        <w:rPr>
          <w:rFonts w:hint="cs"/>
        </w:rPr>
        <w:t>‌</w:t>
      </w:r>
      <w:r>
        <w:rPr>
          <w:rFonts w:hint="cs"/>
          <w:rtl/>
        </w:rPr>
        <w:t>هاي آتي</w:t>
      </w:r>
    </w:p>
    <w:p w14:paraId="3ACF0424" w14:textId="00921F36" w:rsidR="00C52F0C" w:rsidRPr="00BB6102" w:rsidRDefault="00C52F0C" w:rsidP="00C52F0C">
      <w:pPr>
        <w:pStyle w:val="ListParagraph"/>
        <w:numPr>
          <w:ilvl w:val="0"/>
          <w:numId w:val="41"/>
        </w:numPr>
        <w:ind w:left="989"/>
        <w:rPr>
          <w:rtl/>
        </w:rPr>
      </w:pPr>
      <w:r>
        <w:rPr>
          <w:rFonts w:hint="cs"/>
          <w:rtl/>
        </w:rPr>
        <w:t>آماده</w:t>
      </w:r>
      <w:r w:rsidR="00EB236A">
        <w:rPr>
          <w:rFonts w:hint="cs"/>
        </w:rPr>
        <w:t>‌</w:t>
      </w:r>
      <w:bookmarkStart w:id="0" w:name="_GoBack"/>
      <w:bookmarkEnd w:id="0"/>
      <w:r>
        <w:rPr>
          <w:rFonts w:hint="cs"/>
          <w:rtl/>
        </w:rPr>
        <w:t>سازي لوح يا يك نشان يادبود براي نخبگان حاضر در رويداد</w:t>
      </w:r>
    </w:p>
    <w:p w14:paraId="2BDF6A77" w14:textId="3716B9F5" w:rsidR="0071130D" w:rsidRDefault="0071130D" w:rsidP="0071130D">
      <w:pPr>
        <w:pStyle w:val="Heading1"/>
        <w:rPr>
          <w:rtl/>
        </w:rPr>
      </w:pPr>
      <w:r>
        <w:rPr>
          <w:rFonts w:hint="cs"/>
          <w:rtl/>
        </w:rPr>
        <w:t>جدول اجرايي</w:t>
      </w:r>
      <w:r>
        <w:rPr>
          <w:rFonts w:hint="cs"/>
          <w:rtl/>
        </w:rPr>
        <w:t xml:space="preserve"> رويداد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26"/>
        <w:gridCol w:w="7634"/>
        <w:gridCol w:w="1550"/>
      </w:tblGrid>
      <w:tr w:rsidR="0071130D" w14:paraId="114ABA16" w14:textId="77777777" w:rsidTr="0071130D">
        <w:tc>
          <w:tcPr>
            <w:tcW w:w="726" w:type="dxa"/>
            <w:vAlign w:val="center"/>
          </w:tcPr>
          <w:p w14:paraId="641CABCB" w14:textId="5A550AE8" w:rsidR="0071130D" w:rsidRDefault="0071130D" w:rsidP="0071130D">
            <w:pPr>
              <w:spacing w:after="0" w:line="240" w:lineRule="auto"/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رديف</w:t>
            </w:r>
          </w:p>
        </w:tc>
        <w:tc>
          <w:tcPr>
            <w:tcW w:w="7634" w:type="dxa"/>
            <w:vAlign w:val="center"/>
          </w:tcPr>
          <w:p w14:paraId="3AF78062" w14:textId="3FAF2AFF" w:rsidR="0071130D" w:rsidRDefault="0071130D" w:rsidP="0071130D">
            <w:pPr>
              <w:spacing w:after="0" w:line="240" w:lineRule="auto"/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عنوان فعاليت</w:t>
            </w:r>
          </w:p>
        </w:tc>
        <w:tc>
          <w:tcPr>
            <w:tcW w:w="1550" w:type="dxa"/>
            <w:vAlign w:val="center"/>
          </w:tcPr>
          <w:p w14:paraId="4405102F" w14:textId="0AB7DBDC" w:rsidR="0071130D" w:rsidRDefault="0071130D" w:rsidP="0071130D">
            <w:pPr>
              <w:spacing w:after="0" w:line="240" w:lineRule="auto"/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زمان</w:t>
            </w:r>
          </w:p>
        </w:tc>
      </w:tr>
      <w:tr w:rsidR="0071130D" w14:paraId="18BBF3F1" w14:textId="77777777" w:rsidTr="0071130D">
        <w:tc>
          <w:tcPr>
            <w:tcW w:w="726" w:type="dxa"/>
            <w:vAlign w:val="center"/>
          </w:tcPr>
          <w:p w14:paraId="7AD19DC1" w14:textId="5BB4E559" w:rsidR="0071130D" w:rsidRDefault="0071130D" w:rsidP="0071130D">
            <w:pPr>
              <w:spacing w:after="0" w:line="240" w:lineRule="auto"/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7634" w:type="dxa"/>
            <w:vAlign w:val="center"/>
          </w:tcPr>
          <w:p w14:paraId="569DE50E" w14:textId="2374A1E3" w:rsidR="0071130D" w:rsidRDefault="00946369" w:rsidP="0071130D">
            <w:pPr>
              <w:spacing w:after="0" w:line="240" w:lineRule="auto"/>
              <w:ind w:firstLine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برنامه‌ريزي اجراي رويداد و گزينش همكاران ستاد برگزاري رويداد</w:t>
            </w:r>
            <w:r w:rsidR="00936D13">
              <w:rPr>
                <w:rFonts w:hint="cs"/>
                <w:rtl/>
              </w:rPr>
              <w:t xml:space="preserve"> </w:t>
            </w:r>
          </w:p>
        </w:tc>
        <w:tc>
          <w:tcPr>
            <w:tcW w:w="1550" w:type="dxa"/>
            <w:vAlign w:val="center"/>
          </w:tcPr>
          <w:p w14:paraId="02693251" w14:textId="7BF10193" w:rsidR="0071130D" w:rsidRDefault="00946369" w:rsidP="0071130D">
            <w:pPr>
              <w:spacing w:after="0" w:line="240" w:lineRule="auto"/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يك ماه</w:t>
            </w:r>
          </w:p>
        </w:tc>
      </w:tr>
      <w:tr w:rsidR="0071130D" w14:paraId="72504DC1" w14:textId="77777777" w:rsidTr="0071130D">
        <w:tc>
          <w:tcPr>
            <w:tcW w:w="726" w:type="dxa"/>
            <w:vAlign w:val="center"/>
          </w:tcPr>
          <w:p w14:paraId="7D8A25F6" w14:textId="45CF6C2F" w:rsidR="0071130D" w:rsidRDefault="0071130D" w:rsidP="0071130D">
            <w:pPr>
              <w:spacing w:after="0" w:line="240" w:lineRule="auto"/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7634" w:type="dxa"/>
            <w:vAlign w:val="center"/>
          </w:tcPr>
          <w:p w14:paraId="37DF552A" w14:textId="11D57069" w:rsidR="0071130D" w:rsidRDefault="00946369" w:rsidP="0071130D">
            <w:pPr>
              <w:spacing w:after="0" w:line="240" w:lineRule="auto"/>
              <w:ind w:firstLine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انتخاب مدعوّين رويداد و تماس و دعوت و هماهنگي سفر و اقامت</w:t>
            </w:r>
          </w:p>
        </w:tc>
        <w:tc>
          <w:tcPr>
            <w:tcW w:w="1550" w:type="dxa"/>
            <w:vAlign w:val="center"/>
          </w:tcPr>
          <w:p w14:paraId="0DD2FD69" w14:textId="3611D07E" w:rsidR="0071130D" w:rsidRDefault="00946369" w:rsidP="0071130D">
            <w:pPr>
              <w:spacing w:after="0" w:line="240" w:lineRule="auto"/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دو ماه</w:t>
            </w:r>
          </w:p>
        </w:tc>
      </w:tr>
      <w:tr w:rsidR="0071130D" w14:paraId="40210EE5" w14:textId="77777777" w:rsidTr="0071130D">
        <w:tc>
          <w:tcPr>
            <w:tcW w:w="726" w:type="dxa"/>
            <w:vAlign w:val="center"/>
          </w:tcPr>
          <w:p w14:paraId="0DC3D030" w14:textId="417633A5" w:rsidR="0071130D" w:rsidRDefault="0071130D" w:rsidP="0071130D">
            <w:pPr>
              <w:spacing w:after="0" w:line="240" w:lineRule="auto"/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7634" w:type="dxa"/>
            <w:vAlign w:val="center"/>
          </w:tcPr>
          <w:p w14:paraId="2C168AA5" w14:textId="19D0359C" w:rsidR="0071130D" w:rsidRDefault="00946369" w:rsidP="0071130D">
            <w:pPr>
              <w:spacing w:after="0" w:line="240" w:lineRule="auto"/>
              <w:ind w:firstLine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هماهنگي با سخنرانان رويداد و توجيه برنامه زمان‌بندي</w:t>
            </w:r>
          </w:p>
        </w:tc>
        <w:tc>
          <w:tcPr>
            <w:tcW w:w="1550" w:type="dxa"/>
            <w:vAlign w:val="center"/>
          </w:tcPr>
          <w:p w14:paraId="77D1A12C" w14:textId="5FCE6C3C" w:rsidR="0071130D" w:rsidRDefault="00946369" w:rsidP="0071130D">
            <w:pPr>
              <w:spacing w:after="0" w:line="240" w:lineRule="auto"/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يك هفته</w:t>
            </w:r>
          </w:p>
        </w:tc>
      </w:tr>
      <w:tr w:rsidR="0071130D" w14:paraId="5F629017" w14:textId="77777777" w:rsidTr="0071130D">
        <w:tc>
          <w:tcPr>
            <w:tcW w:w="726" w:type="dxa"/>
            <w:vAlign w:val="center"/>
          </w:tcPr>
          <w:p w14:paraId="4F452F0C" w14:textId="6EA82258" w:rsidR="0071130D" w:rsidRDefault="0071130D" w:rsidP="0071130D">
            <w:pPr>
              <w:spacing w:after="0" w:line="240" w:lineRule="auto"/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7634" w:type="dxa"/>
            <w:vAlign w:val="center"/>
          </w:tcPr>
          <w:p w14:paraId="2C2AC09E" w14:textId="50B148D9" w:rsidR="0071130D" w:rsidRDefault="00946369" w:rsidP="0071130D">
            <w:pPr>
              <w:spacing w:after="0" w:line="240" w:lineRule="auto"/>
              <w:ind w:firstLine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تشكيل كارگروه‌ها، تعيين دبير هر كارگروه و برنامه‌ريزي تشكيل جلسات</w:t>
            </w:r>
          </w:p>
        </w:tc>
        <w:tc>
          <w:tcPr>
            <w:tcW w:w="1550" w:type="dxa"/>
            <w:vAlign w:val="center"/>
          </w:tcPr>
          <w:p w14:paraId="7F2C3E64" w14:textId="483FC6D1" w:rsidR="0071130D" w:rsidRDefault="00946369" w:rsidP="0071130D">
            <w:pPr>
              <w:spacing w:after="0" w:line="240" w:lineRule="auto"/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سه ماه</w:t>
            </w:r>
          </w:p>
        </w:tc>
      </w:tr>
      <w:tr w:rsidR="0071130D" w14:paraId="26FDDD98" w14:textId="77777777" w:rsidTr="0071130D">
        <w:tc>
          <w:tcPr>
            <w:tcW w:w="726" w:type="dxa"/>
            <w:vAlign w:val="center"/>
          </w:tcPr>
          <w:p w14:paraId="633EB5AB" w14:textId="433A8F44" w:rsidR="0071130D" w:rsidRDefault="0071130D" w:rsidP="0071130D">
            <w:pPr>
              <w:spacing w:after="0" w:line="240" w:lineRule="auto"/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7634" w:type="dxa"/>
            <w:vAlign w:val="center"/>
          </w:tcPr>
          <w:p w14:paraId="77CC4FDD" w14:textId="7CB9DA26" w:rsidR="0071130D" w:rsidRDefault="00946369" w:rsidP="0071130D">
            <w:pPr>
              <w:spacing w:after="0" w:line="240" w:lineRule="auto"/>
              <w:ind w:firstLine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تدوين اَسناد، توافق‌نامه‌ها، پوسترها، بروشورهاي معرفي، لوح و نشان يادبود</w:t>
            </w:r>
          </w:p>
        </w:tc>
        <w:tc>
          <w:tcPr>
            <w:tcW w:w="1550" w:type="dxa"/>
            <w:vAlign w:val="center"/>
          </w:tcPr>
          <w:p w14:paraId="7420BCF4" w14:textId="4C1B9DA7" w:rsidR="0071130D" w:rsidRDefault="00946369" w:rsidP="0071130D">
            <w:pPr>
              <w:spacing w:after="0" w:line="240" w:lineRule="auto"/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دو هفته</w:t>
            </w:r>
          </w:p>
        </w:tc>
      </w:tr>
      <w:tr w:rsidR="0071130D" w14:paraId="26053CF0" w14:textId="77777777" w:rsidTr="0071130D">
        <w:tc>
          <w:tcPr>
            <w:tcW w:w="726" w:type="dxa"/>
            <w:vAlign w:val="center"/>
          </w:tcPr>
          <w:p w14:paraId="742ADAEB" w14:textId="389702F0" w:rsidR="0071130D" w:rsidRDefault="0071130D" w:rsidP="0071130D">
            <w:pPr>
              <w:spacing w:after="0" w:line="240" w:lineRule="auto"/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7634" w:type="dxa"/>
            <w:vAlign w:val="center"/>
          </w:tcPr>
          <w:p w14:paraId="2B1D6D3F" w14:textId="3C3AFFD7" w:rsidR="0071130D" w:rsidRDefault="00946369" w:rsidP="0071130D">
            <w:pPr>
              <w:spacing w:after="0" w:line="240" w:lineRule="auto"/>
              <w:ind w:firstLine="0"/>
              <w:jc w:val="left"/>
              <w:rPr>
                <w:rtl/>
              </w:rPr>
            </w:pPr>
            <w:r>
              <w:rPr>
                <w:rFonts w:hint="cs"/>
                <w:rtl/>
              </w:rPr>
              <w:t>تبليغات و آگهي‌هاي رسانه‌اي، مصاحبه‌ها، گزارش‌هاي خبري و پيش‌نشست‌ها</w:t>
            </w:r>
          </w:p>
        </w:tc>
        <w:tc>
          <w:tcPr>
            <w:tcW w:w="1550" w:type="dxa"/>
            <w:vAlign w:val="center"/>
          </w:tcPr>
          <w:p w14:paraId="22F4D7BD" w14:textId="77517A07" w:rsidR="0071130D" w:rsidRDefault="00946369" w:rsidP="0071130D">
            <w:pPr>
              <w:spacing w:after="0" w:line="240" w:lineRule="auto"/>
              <w:ind w:firstLine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سه ماه</w:t>
            </w:r>
          </w:p>
        </w:tc>
      </w:tr>
    </w:tbl>
    <w:p w14:paraId="32DEB996" w14:textId="77777777" w:rsidR="00BB6102" w:rsidRDefault="00BB6102" w:rsidP="00BB6102">
      <w:pPr>
        <w:pStyle w:val="Heading1"/>
        <w:rPr>
          <w:rtl/>
        </w:rPr>
      </w:pPr>
      <w:r>
        <w:rPr>
          <w:rFonts w:hint="cs"/>
          <w:rtl/>
        </w:rPr>
        <w:t>دستاوردهاي مورد انتظار از اين رويداد</w:t>
      </w:r>
    </w:p>
    <w:p w14:paraId="25828789" w14:textId="2D1D7D74" w:rsidR="00BB6102" w:rsidRDefault="00EB236A" w:rsidP="00BB6102">
      <w:pPr>
        <w:rPr>
          <w:rtl/>
        </w:rPr>
      </w:pPr>
      <w:r>
        <w:rPr>
          <w:noProof/>
          <w:rtl/>
          <w:lang w:val="fa-IR"/>
        </w:rPr>
        <w:drawing>
          <wp:anchor distT="0" distB="0" distL="114300" distR="114300" simplePos="0" relativeHeight="251662336" behindDoc="0" locked="0" layoutInCell="1" allowOverlap="1" wp14:anchorId="19C100E3" wp14:editId="2652D327">
            <wp:simplePos x="0" y="0"/>
            <wp:positionH relativeFrom="column">
              <wp:posOffset>2540</wp:posOffset>
            </wp:positionH>
            <wp:positionV relativeFrom="paragraph">
              <wp:posOffset>690880</wp:posOffset>
            </wp:positionV>
            <wp:extent cx="3989705" cy="18288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mitations-ai-event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1FC">
        <w:rPr>
          <w:rFonts w:hint="cs"/>
          <w:rtl/>
        </w:rPr>
        <w:t>در حاشيه برگزاري اين رويداد يكي از دستاوردهاي قابل توجه ايجاد انگيزه و اميد در ميان نخبگان محور مقاومت است، وقتي مشاهده كنند در اين عرصه تنها نيستند و بسياري ديگر در همان موضوعات در حال پژوهش و تحقيق و فعاليت</w:t>
      </w:r>
      <w:r>
        <w:rPr>
          <w:rFonts w:hint="cs"/>
        </w:rPr>
        <w:t>‌</w:t>
      </w:r>
      <w:r w:rsidR="002401FC">
        <w:rPr>
          <w:rFonts w:hint="cs"/>
          <w:rtl/>
        </w:rPr>
        <w:t>هاي علمي و فني هستند.</w:t>
      </w:r>
    </w:p>
    <w:p w14:paraId="1B9656A8" w14:textId="591C223E" w:rsidR="002401FC" w:rsidRDefault="002401FC" w:rsidP="00BB6102">
      <w:pPr>
        <w:rPr>
          <w:rtl/>
        </w:rPr>
      </w:pPr>
      <w:r>
        <w:rPr>
          <w:rFonts w:hint="cs"/>
          <w:rtl/>
        </w:rPr>
        <w:t>هم</w:t>
      </w:r>
      <w:r w:rsidR="00EB236A">
        <w:rPr>
          <w:rFonts w:hint="cs"/>
        </w:rPr>
        <w:t>‌</w:t>
      </w:r>
      <w:r>
        <w:rPr>
          <w:rFonts w:hint="cs"/>
          <w:rtl/>
        </w:rPr>
        <w:t>افزايي و برهم</w:t>
      </w:r>
      <w:r w:rsidR="00EB236A">
        <w:rPr>
          <w:rFonts w:hint="cs"/>
        </w:rPr>
        <w:t>‌</w:t>
      </w:r>
      <w:r>
        <w:rPr>
          <w:rFonts w:hint="cs"/>
          <w:rtl/>
        </w:rPr>
        <w:t>كنش توانمندي</w:t>
      </w:r>
      <w:r w:rsidR="00EB236A">
        <w:rPr>
          <w:rFonts w:hint="cs"/>
        </w:rPr>
        <w:t>‌</w:t>
      </w:r>
      <w:r>
        <w:rPr>
          <w:rFonts w:hint="cs"/>
          <w:rtl/>
        </w:rPr>
        <w:t>ها دستاورد ديگري</w:t>
      </w:r>
      <w:r w:rsidR="00EB236A">
        <w:rPr>
          <w:rFonts w:hint="cs"/>
        </w:rPr>
        <w:t>‌</w:t>
      </w:r>
      <w:r>
        <w:rPr>
          <w:rFonts w:hint="cs"/>
          <w:rtl/>
        </w:rPr>
        <w:t>ست كه همه رويدادهاي فني پديد مي</w:t>
      </w:r>
      <w:r w:rsidR="00EB236A">
        <w:rPr>
          <w:rFonts w:hint="cs"/>
        </w:rPr>
        <w:t>‌</w:t>
      </w:r>
      <w:r>
        <w:rPr>
          <w:rFonts w:hint="cs"/>
          <w:rtl/>
        </w:rPr>
        <w:t>آورند. آگاهي از قدم</w:t>
      </w:r>
      <w:r w:rsidR="00EB236A">
        <w:rPr>
          <w:rFonts w:hint="cs"/>
        </w:rPr>
        <w:t>‌</w:t>
      </w:r>
      <w:r>
        <w:rPr>
          <w:rFonts w:hint="cs"/>
          <w:rtl/>
        </w:rPr>
        <w:t>هاي برداشته شده توسط ساير فعالان محور مقاومت، فرصتي ايجاد مي</w:t>
      </w:r>
      <w:r w:rsidR="00EB236A">
        <w:rPr>
          <w:rFonts w:hint="cs"/>
        </w:rPr>
        <w:t>‌</w:t>
      </w:r>
      <w:r>
        <w:rPr>
          <w:rFonts w:hint="cs"/>
          <w:rtl/>
        </w:rPr>
        <w:t>كند تا هم از پروژه</w:t>
      </w:r>
      <w:r w:rsidR="00EB236A">
        <w:rPr>
          <w:rFonts w:hint="cs"/>
        </w:rPr>
        <w:t>‌</w:t>
      </w:r>
      <w:r>
        <w:rPr>
          <w:rFonts w:hint="cs"/>
          <w:rtl/>
        </w:rPr>
        <w:t>هاي تكراري پرهيز شود و هم از نتايج پروژه</w:t>
      </w:r>
      <w:r w:rsidR="00EB236A">
        <w:rPr>
          <w:rFonts w:hint="cs"/>
        </w:rPr>
        <w:t>‌</w:t>
      </w:r>
      <w:r>
        <w:rPr>
          <w:rFonts w:hint="cs"/>
          <w:rtl/>
        </w:rPr>
        <w:t>هاي ديگر استفاده گردد.</w:t>
      </w:r>
    </w:p>
    <w:p w14:paraId="7187343C" w14:textId="664552B2" w:rsidR="002401FC" w:rsidRDefault="00FD7D4D" w:rsidP="00BB6102">
      <w:pPr>
        <w:rPr>
          <w:rtl/>
        </w:rPr>
      </w:pPr>
      <w:r>
        <w:rPr>
          <w:rFonts w:hint="cs"/>
          <w:rtl/>
        </w:rPr>
        <w:t>سازمان</w:t>
      </w:r>
      <w:r w:rsidR="00EB236A">
        <w:rPr>
          <w:rFonts w:hint="cs"/>
        </w:rPr>
        <w:t>‌</w:t>
      </w:r>
      <w:r>
        <w:rPr>
          <w:rFonts w:hint="cs"/>
          <w:rtl/>
        </w:rPr>
        <w:t>ها و نهادهاي مسئول و فعّال در محور مقاومت نيز بهره خود را از شناخت قابليت</w:t>
      </w:r>
      <w:r w:rsidR="00EB236A">
        <w:rPr>
          <w:rFonts w:hint="cs"/>
        </w:rPr>
        <w:t>‌</w:t>
      </w:r>
      <w:r>
        <w:rPr>
          <w:rFonts w:hint="cs"/>
          <w:rtl/>
        </w:rPr>
        <w:t>هاي نخبگان در عرصه هوش مصنوعي خواهند داشت و مي</w:t>
      </w:r>
      <w:r w:rsidR="00EB236A">
        <w:rPr>
          <w:rFonts w:hint="cs"/>
        </w:rPr>
        <w:t>‌</w:t>
      </w:r>
      <w:r>
        <w:rPr>
          <w:rFonts w:hint="cs"/>
          <w:rtl/>
        </w:rPr>
        <w:t>توانند در برنامه</w:t>
      </w:r>
      <w:r w:rsidR="00EB236A">
        <w:rPr>
          <w:rFonts w:hint="cs"/>
        </w:rPr>
        <w:t>‌</w:t>
      </w:r>
      <w:r>
        <w:rPr>
          <w:rFonts w:hint="cs"/>
          <w:rtl/>
        </w:rPr>
        <w:t>ريزي</w:t>
      </w:r>
      <w:r w:rsidR="00EB236A">
        <w:rPr>
          <w:rFonts w:hint="cs"/>
        </w:rPr>
        <w:t>‌</w:t>
      </w:r>
      <w:r>
        <w:rPr>
          <w:rFonts w:hint="cs"/>
          <w:rtl/>
        </w:rPr>
        <w:t>ها به آن توجه نمايند.</w:t>
      </w:r>
    </w:p>
    <w:p w14:paraId="6AEBCD64" w14:textId="5CA8ECC4" w:rsidR="00FD7D4D" w:rsidRDefault="00EB236A" w:rsidP="00BB6102">
      <w:pPr>
        <w:rPr>
          <w:rtl/>
        </w:rPr>
      </w:pPr>
      <w:r>
        <w:rPr>
          <w:noProof/>
          <w:rtl/>
          <w:lang w:val="fa-IR"/>
        </w:rPr>
        <w:drawing>
          <wp:anchor distT="0" distB="0" distL="114300" distR="114300" simplePos="0" relativeHeight="251664384" behindDoc="1" locked="0" layoutInCell="1" allowOverlap="1" wp14:anchorId="01CA555B" wp14:editId="17C2ECFC">
            <wp:simplePos x="0" y="0"/>
            <wp:positionH relativeFrom="column">
              <wp:posOffset>2540</wp:posOffset>
            </wp:positionH>
            <wp:positionV relativeFrom="paragraph">
              <wp:posOffset>488315</wp:posOffset>
            </wp:positionV>
            <wp:extent cx="1751330" cy="2011045"/>
            <wp:effectExtent l="0" t="0" r="0" b="0"/>
            <wp:wrapTight wrapText="bothSides">
              <wp:wrapPolygon edited="0">
                <wp:start x="9633" y="205"/>
                <wp:lineTo x="7753" y="818"/>
                <wp:lineTo x="2819" y="3069"/>
                <wp:lineTo x="2819" y="3888"/>
                <wp:lineTo x="1645" y="5524"/>
                <wp:lineTo x="1645" y="6138"/>
                <wp:lineTo x="2584" y="7161"/>
                <wp:lineTo x="470" y="7775"/>
                <wp:lineTo x="235" y="7980"/>
                <wp:lineTo x="705" y="10435"/>
                <wp:lineTo x="2350" y="13709"/>
                <wp:lineTo x="6344" y="16983"/>
                <wp:lineTo x="3054" y="20461"/>
                <wp:lineTo x="3054" y="21279"/>
                <wp:lineTo x="18561" y="21279"/>
                <wp:lineTo x="18796" y="20461"/>
                <wp:lineTo x="18326" y="20256"/>
                <wp:lineTo x="15742" y="16983"/>
                <wp:lineTo x="19501" y="13709"/>
                <wp:lineTo x="21146" y="10435"/>
                <wp:lineTo x="21146" y="7775"/>
                <wp:lineTo x="20206" y="6957"/>
                <wp:lineTo x="20206" y="5729"/>
                <wp:lineTo x="19266" y="3274"/>
                <wp:lineTo x="14097" y="818"/>
                <wp:lineTo x="11983" y="205"/>
                <wp:lineTo x="9633" y="205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 robot and stack of papers in flat illustration style with gradients and white background_compressed 1d8cafa3-2423-4d94-8ae2-6f5bf7aab589.jpg"/>
                    <pic:cNvPicPr/>
                  </pic:nvPicPr>
                  <pic:blipFill rotWithShape="1">
                    <a:blip r:embed="rId2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3" r="28629"/>
                    <a:stretch/>
                  </pic:blipFill>
                  <pic:spPr bwMode="auto">
                    <a:xfrm>
                      <a:off x="0" y="0"/>
                      <a:ext cx="1751330" cy="201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D4D">
        <w:rPr>
          <w:rFonts w:hint="cs"/>
          <w:rtl/>
        </w:rPr>
        <w:t>فراتر از همه موارد ذكر شده، ايجاد عزم و اراده در پرداختن به مقوله هوش مصنوعي و فناوري</w:t>
      </w:r>
      <w:r>
        <w:rPr>
          <w:rFonts w:hint="cs"/>
        </w:rPr>
        <w:t>‌</w:t>
      </w:r>
      <w:r w:rsidR="00FD7D4D">
        <w:rPr>
          <w:rFonts w:hint="cs"/>
          <w:rtl/>
        </w:rPr>
        <w:t>هاي مرتبط با آن در ميان نخبگان است. هنگامي</w:t>
      </w:r>
      <w:r>
        <w:rPr>
          <w:rFonts w:hint="cs"/>
        </w:rPr>
        <w:t>‌</w:t>
      </w:r>
      <w:r w:rsidR="00FD7D4D">
        <w:rPr>
          <w:rFonts w:hint="cs"/>
          <w:rtl/>
        </w:rPr>
        <w:t>كه قابليت</w:t>
      </w:r>
      <w:r>
        <w:rPr>
          <w:rFonts w:hint="cs"/>
        </w:rPr>
        <w:t>‌</w:t>
      </w:r>
      <w:r w:rsidR="00FD7D4D">
        <w:rPr>
          <w:rFonts w:hint="cs"/>
          <w:rtl/>
        </w:rPr>
        <w:t>هاي اين ابزار موضوع بحث قرار گيرد، بسياري از افراد و گروه</w:t>
      </w:r>
      <w:r>
        <w:rPr>
          <w:rFonts w:hint="cs"/>
        </w:rPr>
        <w:t>‌</w:t>
      </w:r>
      <w:r w:rsidR="00FD7D4D">
        <w:rPr>
          <w:rFonts w:hint="cs"/>
          <w:rtl/>
        </w:rPr>
        <w:t>هايي كه تا به حال توجهي به آن نداشته</w:t>
      </w:r>
      <w:r>
        <w:rPr>
          <w:rFonts w:hint="cs"/>
        </w:rPr>
        <w:t>‌</w:t>
      </w:r>
      <w:r w:rsidR="00FD7D4D">
        <w:rPr>
          <w:rFonts w:hint="cs"/>
          <w:rtl/>
        </w:rPr>
        <w:t>اند، دانش و علم خود را به عرصه هوش مصنوعي مي</w:t>
      </w:r>
      <w:r>
        <w:rPr>
          <w:rFonts w:hint="cs"/>
        </w:rPr>
        <w:t>‌</w:t>
      </w:r>
      <w:r w:rsidR="00FD7D4D">
        <w:rPr>
          <w:rFonts w:hint="cs"/>
          <w:rtl/>
        </w:rPr>
        <w:t>آورند و پيشرفت</w:t>
      </w:r>
      <w:r>
        <w:rPr>
          <w:rFonts w:hint="cs"/>
        </w:rPr>
        <w:t>‌</w:t>
      </w:r>
      <w:r w:rsidR="00FD7D4D">
        <w:rPr>
          <w:rFonts w:hint="cs"/>
          <w:rtl/>
        </w:rPr>
        <w:t>هاي بزرگي را رقم خواهند زد و همه اين</w:t>
      </w:r>
      <w:r>
        <w:rPr>
          <w:rFonts w:hint="cs"/>
        </w:rPr>
        <w:t>‌</w:t>
      </w:r>
      <w:r w:rsidR="00FD7D4D">
        <w:rPr>
          <w:rFonts w:hint="cs"/>
          <w:rtl/>
        </w:rPr>
        <w:t>ها در گرو تبيين فرصت</w:t>
      </w:r>
      <w:r>
        <w:rPr>
          <w:rFonts w:hint="cs"/>
        </w:rPr>
        <w:t>‌</w:t>
      </w:r>
      <w:r w:rsidR="00FD7D4D">
        <w:rPr>
          <w:rFonts w:hint="cs"/>
          <w:rtl/>
        </w:rPr>
        <w:t>ها و تهديدهاي فناوري نوظهور هوش مصنوعي است.</w:t>
      </w:r>
    </w:p>
    <w:p w14:paraId="25E872E3" w14:textId="1E974435" w:rsidR="00EB236A" w:rsidRDefault="00EB236A" w:rsidP="00EB236A">
      <w:pPr>
        <w:pStyle w:val="Heading1"/>
        <w:rPr>
          <w:rtl/>
        </w:rPr>
      </w:pPr>
      <w:r>
        <w:rPr>
          <w:rFonts w:hint="cs"/>
          <w:rtl/>
        </w:rPr>
        <w:t>خلاصه معرفي رويداد</w:t>
      </w:r>
    </w:p>
    <w:p w14:paraId="57F0894A" w14:textId="1F128A91" w:rsidR="00EB236A" w:rsidRDefault="00EB236A" w:rsidP="00EB236A">
      <w:pPr>
        <w:rPr>
          <w:rtl/>
        </w:rPr>
      </w:pPr>
      <w:r>
        <w:rPr>
          <w:rFonts w:hint="cs"/>
          <w:rtl/>
        </w:rPr>
        <w:t>اين رويداد</w:t>
      </w:r>
      <w:r>
        <w:rPr>
          <w:rtl/>
        </w:rPr>
        <w:t xml:space="preserve"> </w:t>
      </w:r>
      <w:r>
        <w:rPr>
          <w:rFonts w:hint="cs"/>
          <w:rtl/>
        </w:rPr>
        <w:t>محدود</w:t>
      </w:r>
      <w:r>
        <w:rPr>
          <w:rtl/>
        </w:rPr>
        <w:t xml:space="preserve"> </w:t>
      </w:r>
      <w:r>
        <w:rPr>
          <w:rFonts w:hint="cs"/>
          <w:rtl/>
        </w:rPr>
        <w:t>علمي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حضور</w:t>
      </w:r>
      <w:r>
        <w:rPr>
          <w:rtl/>
        </w:rPr>
        <w:t xml:space="preserve"> </w:t>
      </w:r>
      <w:r>
        <w:rPr>
          <w:rFonts w:hint="cs"/>
          <w:rtl/>
        </w:rPr>
        <w:t>دانشمندان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نخبگان</w:t>
      </w:r>
      <w:r>
        <w:rPr>
          <w:rtl/>
        </w:rPr>
        <w:t xml:space="preserve"> </w:t>
      </w:r>
      <w:r>
        <w:rPr>
          <w:rFonts w:hint="cs"/>
          <w:rtl/>
        </w:rPr>
        <w:t>منتخب</w:t>
      </w:r>
      <w:r>
        <w:rPr>
          <w:rtl/>
        </w:rPr>
        <w:t xml:space="preserve"> </w:t>
      </w:r>
      <w:r>
        <w:rPr>
          <w:rFonts w:hint="cs"/>
          <w:rtl/>
        </w:rPr>
        <w:t>محور</w:t>
      </w:r>
      <w:r>
        <w:rPr>
          <w:rtl/>
        </w:rPr>
        <w:t xml:space="preserve"> </w:t>
      </w:r>
      <w:r>
        <w:rPr>
          <w:rFonts w:hint="cs"/>
          <w:rtl/>
        </w:rPr>
        <w:t>مقاومت</w:t>
      </w:r>
      <w:r>
        <w:rPr>
          <w:rtl/>
        </w:rPr>
        <w:t xml:space="preserve"> </w:t>
      </w:r>
      <w:r>
        <w:rPr>
          <w:rFonts w:hint="cs"/>
          <w:rtl/>
        </w:rPr>
        <w:t>فرصتي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تا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كنار</w:t>
      </w:r>
      <w:r>
        <w:rPr>
          <w:rtl/>
        </w:rPr>
        <w:t xml:space="preserve"> </w:t>
      </w:r>
      <w:r>
        <w:rPr>
          <w:rFonts w:hint="cs"/>
          <w:rtl/>
        </w:rPr>
        <w:t>همكاران،</w:t>
      </w:r>
      <w:r>
        <w:rPr>
          <w:rtl/>
        </w:rPr>
        <w:t xml:space="preserve"> </w:t>
      </w:r>
      <w:r>
        <w:rPr>
          <w:rFonts w:hint="cs"/>
          <w:rtl/>
        </w:rPr>
        <w:t>دانشجويان،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متخصصان</w:t>
      </w:r>
      <w:r>
        <w:rPr>
          <w:rtl/>
        </w:rPr>
        <w:t xml:space="preserve"> </w:t>
      </w:r>
      <w:r>
        <w:rPr>
          <w:rFonts w:hint="cs"/>
          <w:rtl/>
        </w:rPr>
        <w:t>صنعت،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تبادل</w:t>
      </w:r>
      <w:r>
        <w:rPr>
          <w:rtl/>
        </w:rPr>
        <w:t xml:space="preserve"> </w:t>
      </w:r>
      <w:r>
        <w:rPr>
          <w:rFonts w:hint="cs"/>
          <w:rtl/>
        </w:rPr>
        <w:t>نظر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Fonts w:hint="cs"/>
        </w:rPr>
        <w:t>‌</w:t>
      </w:r>
      <w:r>
        <w:rPr>
          <w:rFonts w:hint="cs"/>
          <w:rtl/>
        </w:rPr>
        <w:t>انديشي</w:t>
      </w:r>
      <w:r>
        <w:rPr>
          <w:rtl/>
        </w:rPr>
        <w:t xml:space="preserve"> </w:t>
      </w:r>
      <w:r>
        <w:rPr>
          <w:rFonts w:hint="cs"/>
          <w:rtl/>
        </w:rPr>
        <w:t>بپردازيم</w:t>
      </w:r>
      <w:r>
        <w:rPr>
          <w:rtl/>
        </w:rPr>
        <w:t xml:space="preserve">. </w:t>
      </w:r>
    </w:p>
    <w:p w14:paraId="57FD7EAD" w14:textId="05776941" w:rsidR="00EB236A" w:rsidRDefault="00EB236A" w:rsidP="00EB236A">
      <w:pPr>
        <w:rPr>
          <w:rtl/>
        </w:rPr>
      </w:pPr>
      <w:r>
        <w:rPr>
          <w:noProof/>
          <w:rtl/>
          <w:lang w:val="fa-IR"/>
        </w:rPr>
        <w:drawing>
          <wp:anchor distT="0" distB="0" distL="114300" distR="114300" simplePos="0" relativeHeight="251663360" behindDoc="1" locked="0" layoutInCell="1" allowOverlap="1" wp14:anchorId="16DC01C0" wp14:editId="75BF0D24">
            <wp:simplePos x="0" y="0"/>
            <wp:positionH relativeFrom="column">
              <wp:posOffset>3424705</wp:posOffset>
            </wp:positionH>
            <wp:positionV relativeFrom="paragraph">
              <wp:posOffset>563880</wp:posOffset>
            </wp:positionV>
            <wp:extent cx="3063600" cy="2854800"/>
            <wp:effectExtent l="0" t="0" r="3810" b="3175"/>
            <wp:wrapTight wrapText="largest">
              <wp:wrapPolygon edited="1">
                <wp:start x="14440" y="3604"/>
                <wp:lineTo x="10008" y="1297"/>
                <wp:lineTo x="8597" y="1586"/>
                <wp:lineTo x="8597" y="2307"/>
                <wp:lineTo x="7791" y="2595"/>
                <wp:lineTo x="6045" y="4181"/>
                <wp:lineTo x="1478" y="6920"/>
                <wp:lineTo x="537" y="7929"/>
                <wp:lineTo x="134" y="8650"/>
                <wp:lineTo x="134" y="16146"/>
                <wp:lineTo x="537" y="21047"/>
                <wp:lineTo x="21224" y="21480"/>
                <wp:lineTo x="21493" y="21480"/>
                <wp:lineTo x="21600" y="7568"/>
                <wp:lineTo x="17301" y="5766"/>
                <wp:lineTo x="14440" y="3604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 robot and stack of papers in flat illustration style with gradients and white background_compressed a0d1ce5c-3736-43d4-a60d-79a254cfba92.jpg"/>
                    <pic:cNvPicPr/>
                  </pic:nvPicPr>
                  <pic:blipFill rotWithShape="1">
                    <a:blip r:embed="rId21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0" r="23790"/>
                    <a:stretch/>
                  </pic:blipFill>
                  <pic:spPr bwMode="auto">
                    <a:xfrm flipH="1">
                      <a:off x="0" y="0"/>
                      <a:ext cx="3063600" cy="28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گردهمايي،</w:t>
      </w:r>
      <w:r>
        <w:rPr>
          <w:rtl/>
        </w:rPr>
        <w:t xml:space="preserve"> </w:t>
      </w:r>
      <w:r>
        <w:rPr>
          <w:rFonts w:hint="cs"/>
          <w:rtl/>
        </w:rPr>
        <w:t>علاوه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بازخواني</w:t>
      </w:r>
      <w:r>
        <w:rPr>
          <w:rtl/>
        </w:rPr>
        <w:t xml:space="preserve"> </w:t>
      </w:r>
      <w:r>
        <w:rPr>
          <w:rFonts w:hint="cs"/>
          <w:rtl/>
        </w:rPr>
        <w:t>رويكردها،</w:t>
      </w:r>
      <w:r>
        <w:rPr>
          <w:rtl/>
        </w:rPr>
        <w:t xml:space="preserve"> </w:t>
      </w:r>
      <w:r>
        <w:rPr>
          <w:rFonts w:hint="cs"/>
          <w:rtl/>
        </w:rPr>
        <w:t>برنامه</w:t>
      </w:r>
      <w:r>
        <w:rPr>
          <w:rtl/>
        </w:rPr>
        <w:t xml:space="preserve"> </w:t>
      </w:r>
      <w:r>
        <w:rPr>
          <w:rFonts w:hint="cs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دستاوردهاي</w:t>
      </w:r>
      <w:r>
        <w:rPr>
          <w:rtl/>
        </w:rPr>
        <w:t xml:space="preserve"> </w:t>
      </w:r>
      <w:r>
        <w:rPr>
          <w:rFonts w:hint="cs"/>
          <w:rtl/>
        </w:rPr>
        <w:t>جمهوري</w:t>
      </w:r>
      <w:r>
        <w:rPr>
          <w:rtl/>
        </w:rPr>
        <w:t xml:space="preserve"> </w:t>
      </w:r>
      <w:r>
        <w:rPr>
          <w:rFonts w:hint="cs"/>
          <w:rtl/>
        </w:rPr>
        <w:t>اسلامي</w:t>
      </w:r>
      <w:r>
        <w:rPr>
          <w:rtl/>
        </w:rPr>
        <w:t xml:space="preserve"> </w:t>
      </w:r>
      <w:r>
        <w:rPr>
          <w:rFonts w:hint="cs"/>
          <w:rtl/>
        </w:rPr>
        <w:t>ايران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حوزه</w:t>
      </w:r>
      <w:r>
        <w:rPr>
          <w:rtl/>
        </w:rPr>
        <w:t xml:space="preserve"> </w:t>
      </w:r>
      <w:r>
        <w:rPr>
          <w:rFonts w:hint="cs"/>
          <w:rtl/>
        </w:rPr>
        <w:t>هوش</w:t>
      </w:r>
      <w:r>
        <w:rPr>
          <w:rtl/>
        </w:rPr>
        <w:t xml:space="preserve"> </w:t>
      </w:r>
      <w:r>
        <w:rPr>
          <w:rFonts w:hint="cs"/>
          <w:rtl/>
        </w:rPr>
        <w:t>مصنوعي،</w:t>
      </w:r>
      <w:r>
        <w:rPr>
          <w:rtl/>
        </w:rPr>
        <w:t xml:space="preserve"> </w:t>
      </w:r>
      <w:r>
        <w:rPr>
          <w:rFonts w:hint="cs"/>
          <w:rtl/>
        </w:rPr>
        <w:t>برنامه</w:t>
      </w:r>
      <w:r>
        <w:rPr>
          <w:rFonts w:hint="cs"/>
        </w:rPr>
        <w:t>‌</w:t>
      </w:r>
      <w:r>
        <w:rPr>
          <w:rFonts w:hint="cs"/>
          <w:rtl/>
        </w:rPr>
        <w:t>هايي</w:t>
      </w:r>
      <w:r>
        <w:rPr>
          <w:rtl/>
        </w:rPr>
        <w:t xml:space="preserve"> </w:t>
      </w:r>
      <w:r>
        <w:rPr>
          <w:rFonts w:hint="cs"/>
          <w:rtl/>
        </w:rPr>
        <w:t>همچون</w:t>
      </w:r>
      <w:r>
        <w:rPr>
          <w:rtl/>
        </w:rPr>
        <w:t xml:space="preserve"> </w:t>
      </w:r>
      <w:r>
        <w:rPr>
          <w:rFonts w:hint="cs"/>
          <w:rtl/>
        </w:rPr>
        <w:t>سخنراني</w:t>
      </w:r>
      <w:r>
        <w:rPr>
          <w:rFonts w:hint="cs"/>
        </w:rPr>
        <w:t>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تخصصي،</w:t>
      </w:r>
      <w:r>
        <w:rPr>
          <w:rtl/>
        </w:rPr>
        <w:t xml:space="preserve"> </w:t>
      </w:r>
      <w:r>
        <w:rPr>
          <w:rFonts w:hint="cs"/>
          <w:rtl/>
        </w:rPr>
        <w:t>پنل</w:t>
      </w:r>
      <w:r>
        <w:rPr>
          <w:rFonts w:hint="cs"/>
        </w:rPr>
        <w:t>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بحث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تبادل</w:t>
      </w:r>
      <w:r>
        <w:rPr>
          <w:rtl/>
        </w:rPr>
        <w:t xml:space="preserve"> </w:t>
      </w:r>
      <w:r>
        <w:rPr>
          <w:rFonts w:hint="cs"/>
          <w:rtl/>
        </w:rPr>
        <w:t>نظر،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نمايشگاهي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فناوري</w:t>
      </w:r>
      <w:r>
        <w:rPr>
          <w:rFonts w:hint="cs"/>
        </w:rPr>
        <w:t>‌</w:t>
      </w:r>
      <w:r>
        <w:rPr>
          <w:rFonts w:hint="cs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دستاوردهاي</w:t>
      </w:r>
      <w:r>
        <w:rPr>
          <w:rtl/>
        </w:rPr>
        <w:t xml:space="preserve"> </w:t>
      </w:r>
      <w:r>
        <w:rPr>
          <w:rFonts w:hint="cs"/>
          <w:rtl/>
        </w:rPr>
        <w:t>جديد</w:t>
      </w:r>
      <w:r>
        <w:rPr>
          <w:rtl/>
        </w:rPr>
        <w:t xml:space="preserve"> </w:t>
      </w:r>
      <w:r>
        <w:rPr>
          <w:rFonts w:hint="cs"/>
          <w:rtl/>
        </w:rPr>
        <w:t>پيش</w:t>
      </w:r>
      <w:r>
        <w:rPr>
          <w:rFonts w:hint="cs"/>
        </w:rPr>
        <w:t>‌</w:t>
      </w:r>
      <w:r>
        <w:rPr>
          <w:rFonts w:hint="cs"/>
          <w:rtl/>
        </w:rPr>
        <w:t>بيني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رويداد</w:t>
      </w:r>
      <w:r>
        <w:rPr>
          <w:rtl/>
        </w:rPr>
        <w:t xml:space="preserve"> </w:t>
      </w:r>
      <w:r>
        <w:rPr>
          <w:rFonts w:hint="cs"/>
          <w:rtl/>
        </w:rPr>
        <w:t>فرصتي</w:t>
      </w:r>
      <w:r>
        <w:rPr>
          <w:rtl/>
        </w:rPr>
        <w:t xml:space="preserve"> </w:t>
      </w:r>
      <w:r>
        <w:rPr>
          <w:rFonts w:hint="cs"/>
          <w:rtl/>
        </w:rPr>
        <w:t>ارزشمند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همكاري</w:t>
      </w:r>
      <w:r>
        <w:rPr>
          <w:rFonts w:hint="cs"/>
        </w:rPr>
        <w:t>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آينده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توسعه</w:t>
      </w:r>
      <w:r>
        <w:rPr>
          <w:rtl/>
        </w:rPr>
        <w:t xml:space="preserve"> </w:t>
      </w:r>
      <w:r>
        <w:rPr>
          <w:rFonts w:hint="cs"/>
          <w:rtl/>
        </w:rPr>
        <w:t>شبكه</w:t>
      </w:r>
      <w:r>
        <w:rPr>
          <w:rFonts w:hint="cs"/>
        </w:rPr>
        <w:t>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حرفه</w:t>
      </w:r>
      <w:r>
        <w:rPr>
          <w:rFonts w:hint="cs"/>
        </w:rPr>
        <w:t>‌</w:t>
      </w:r>
      <w:r>
        <w:rPr>
          <w:rFonts w:hint="cs"/>
          <w:rtl/>
        </w:rPr>
        <w:t>اي</w:t>
      </w:r>
      <w:r>
        <w:rPr>
          <w:rtl/>
        </w:rPr>
        <w:t xml:space="preserve"> </w:t>
      </w:r>
      <w:r>
        <w:rPr>
          <w:rFonts w:hint="cs"/>
          <w:rtl/>
        </w:rPr>
        <w:t>خواهد</w:t>
      </w:r>
      <w:r>
        <w:rPr>
          <w:rtl/>
        </w:rPr>
        <w:t xml:space="preserve"> </w:t>
      </w:r>
      <w:r>
        <w:rPr>
          <w:rFonts w:hint="cs"/>
          <w:rtl/>
        </w:rPr>
        <w:t>بود</w:t>
      </w:r>
      <w:r>
        <w:rPr>
          <w:rtl/>
        </w:rPr>
        <w:t xml:space="preserve">. </w:t>
      </w:r>
      <w:r>
        <w:rPr>
          <w:rFonts w:hint="cs"/>
          <w:rtl/>
        </w:rPr>
        <w:t>برنامه</w:t>
      </w:r>
      <w:r>
        <w:rPr>
          <w:rFonts w:hint="cs"/>
        </w:rPr>
        <w:t>‌</w:t>
      </w:r>
      <w:r>
        <w:rPr>
          <w:rFonts w:hint="cs"/>
          <w:rtl/>
        </w:rPr>
        <w:t>هايي</w:t>
      </w:r>
      <w:r>
        <w:rPr>
          <w:rtl/>
        </w:rPr>
        <w:t xml:space="preserve"> </w:t>
      </w:r>
      <w:r>
        <w:rPr>
          <w:rFonts w:hint="cs"/>
          <w:rtl/>
        </w:rPr>
        <w:t>شامل</w:t>
      </w:r>
      <w:r>
        <w:rPr>
          <w:rtl/>
        </w:rPr>
        <w:t xml:space="preserve"> </w:t>
      </w:r>
      <w:r>
        <w:rPr>
          <w:rFonts w:hint="cs"/>
          <w:rtl/>
        </w:rPr>
        <w:t>تحليل</w:t>
      </w:r>
      <w:r>
        <w:rPr>
          <w:rtl/>
        </w:rPr>
        <w:t xml:space="preserve"> </w:t>
      </w:r>
      <w:r>
        <w:rPr>
          <w:rFonts w:hint="cs"/>
          <w:rtl/>
        </w:rPr>
        <w:t>روابط</w:t>
      </w:r>
      <w:r>
        <w:rPr>
          <w:rtl/>
        </w:rPr>
        <w:t xml:space="preserve"> </w:t>
      </w:r>
      <w:r>
        <w:rPr>
          <w:rFonts w:hint="cs"/>
          <w:rtl/>
        </w:rPr>
        <w:t>بين</w:t>
      </w:r>
      <w:r>
        <w:rPr>
          <w:rFonts w:hint="cs"/>
        </w:rPr>
        <w:t>‌</w:t>
      </w:r>
      <w:r>
        <w:rPr>
          <w:rFonts w:hint="cs"/>
          <w:rtl/>
        </w:rPr>
        <w:t>الملل،</w:t>
      </w:r>
      <w:r>
        <w:rPr>
          <w:rtl/>
        </w:rPr>
        <w:t xml:space="preserve"> </w:t>
      </w:r>
      <w:r>
        <w:rPr>
          <w:rFonts w:hint="cs"/>
          <w:rtl/>
        </w:rPr>
        <w:t>مطالعه</w:t>
      </w:r>
      <w:r>
        <w:rPr>
          <w:rtl/>
        </w:rPr>
        <w:t xml:space="preserve"> </w:t>
      </w:r>
      <w:r>
        <w:rPr>
          <w:rFonts w:hint="cs"/>
          <w:rtl/>
        </w:rPr>
        <w:t>راهبردهاي</w:t>
      </w:r>
      <w:r>
        <w:rPr>
          <w:rtl/>
        </w:rPr>
        <w:t xml:space="preserve"> </w:t>
      </w:r>
      <w:r>
        <w:rPr>
          <w:rFonts w:hint="cs"/>
          <w:rtl/>
        </w:rPr>
        <w:t>دفاعي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بررسي</w:t>
      </w:r>
      <w:r>
        <w:rPr>
          <w:rtl/>
        </w:rPr>
        <w:t xml:space="preserve"> </w:t>
      </w:r>
      <w:r>
        <w:rPr>
          <w:rFonts w:hint="cs"/>
          <w:rtl/>
        </w:rPr>
        <w:t>تأثير</w:t>
      </w:r>
      <w:r>
        <w:rPr>
          <w:rtl/>
        </w:rPr>
        <w:t xml:space="preserve"> </w:t>
      </w:r>
      <w:r>
        <w:rPr>
          <w:rFonts w:hint="cs"/>
          <w:rtl/>
        </w:rPr>
        <w:t>فناوري</w:t>
      </w:r>
      <w:r>
        <w:rPr>
          <w:rFonts w:hint="cs"/>
        </w:rPr>
        <w:t>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نوين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امنيت</w:t>
      </w:r>
      <w:r>
        <w:rPr>
          <w:rtl/>
        </w:rPr>
        <w:t xml:space="preserve"> </w:t>
      </w:r>
      <w:r>
        <w:rPr>
          <w:rFonts w:hint="cs"/>
          <w:rtl/>
        </w:rPr>
        <w:t>منطقه</w:t>
      </w:r>
      <w:r>
        <w:rPr>
          <w:rFonts w:hint="cs"/>
        </w:rPr>
        <w:t>‌</w:t>
      </w:r>
      <w:r>
        <w:rPr>
          <w:rFonts w:hint="cs"/>
          <w:rtl/>
        </w:rPr>
        <w:t>اي</w:t>
      </w:r>
      <w:r>
        <w:rPr>
          <w:rtl/>
        </w:rPr>
        <w:t xml:space="preserve"> </w:t>
      </w:r>
      <w:r>
        <w:rPr>
          <w:rFonts w:hint="cs"/>
          <w:rtl/>
        </w:rPr>
        <w:t>ارائه</w:t>
      </w:r>
      <w:r>
        <w:rPr>
          <w:rtl/>
        </w:rPr>
        <w:t xml:space="preserve"> </w:t>
      </w:r>
      <w:r>
        <w:rPr>
          <w:rFonts w:hint="cs"/>
          <w:rtl/>
        </w:rPr>
        <w:t>نمايد</w:t>
      </w:r>
      <w:r>
        <w:rPr>
          <w:rtl/>
        </w:rPr>
        <w:t xml:space="preserve">. </w:t>
      </w:r>
    </w:p>
    <w:p w14:paraId="32F19707" w14:textId="5365129D" w:rsidR="00EB236A" w:rsidRDefault="00EB236A" w:rsidP="00EB236A">
      <w:pPr>
        <w:rPr>
          <w:rtl/>
        </w:rPr>
      </w:pPr>
      <w:r>
        <w:rPr>
          <w:rFonts w:hint="cs"/>
          <w:rtl/>
        </w:rPr>
        <w:t>همچنين،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رويداد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توسعه</w:t>
      </w:r>
      <w:r>
        <w:rPr>
          <w:rtl/>
        </w:rPr>
        <w:t xml:space="preserve"> </w:t>
      </w:r>
      <w:r>
        <w:rPr>
          <w:rFonts w:hint="cs"/>
          <w:rtl/>
        </w:rPr>
        <w:t>دوره</w:t>
      </w:r>
      <w:r>
        <w:rPr>
          <w:rFonts w:hint="cs"/>
        </w:rPr>
        <w:t>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آموزشي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سمينارهايي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نخبگان</w:t>
      </w:r>
      <w:r>
        <w:rPr>
          <w:rtl/>
        </w:rPr>
        <w:t xml:space="preserve"> </w:t>
      </w:r>
      <w:r>
        <w:rPr>
          <w:rFonts w:hint="cs"/>
          <w:rtl/>
        </w:rPr>
        <w:t>محور</w:t>
      </w:r>
      <w:r>
        <w:rPr>
          <w:rtl/>
        </w:rPr>
        <w:t xml:space="preserve"> </w:t>
      </w:r>
      <w:r>
        <w:rPr>
          <w:rFonts w:hint="cs"/>
          <w:rtl/>
        </w:rPr>
        <w:t>مقاومت،</w:t>
      </w:r>
      <w:r>
        <w:rPr>
          <w:rtl/>
        </w:rPr>
        <w:t xml:space="preserve"> </w:t>
      </w:r>
      <w:r>
        <w:rPr>
          <w:rFonts w:hint="cs"/>
          <w:rtl/>
        </w:rPr>
        <w:t>آماده</w:t>
      </w:r>
      <w:r>
        <w:rPr>
          <w:rFonts w:hint="cs"/>
        </w:rPr>
        <w:t>‌</w:t>
      </w:r>
      <w:r>
        <w:rPr>
          <w:rFonts w:hint="cs"/>
          <w:rtl/>
        </w:rPr>
        <w:t>سازي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Fonts w:hint="cs"/>
        </w:rPr>
        <w:t>‌</w:t>
      </w:r>
      <w:r>
        <w:rPr>
          <w:rFonts w:hint="cs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درك</w:t>
      </w:r>
      <w:r>
        <w:rPr>
          <w:rtl/>
        </w:rPr>
        <w:t xml:space="preserve"> </w:t>
      </w:r>
      <w:r>
        <w:rPr>
          <w:rFonts w:hint="cs"/>
          <w:rtl/>
        </w:rPr>
        <w:t>بهتر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حوزه</w:t>
      </w:r>
      <w:r>
        <w:rPr>
          <w:rFonts w:hint="cs"/>
        </w:rPr>
        <w:t>‌</w:t>
      </w:r>
      <w:r>
        <w:rPr>
          <w:rFonts w:hint="cs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وظيفه</w:t>
      </w:r>
      <w:r>
        <w:rPr>
          <w:rtl/>
        </w:rPr>
        <w:t xml:space="preserve"> </w:t>
      </w:r>
      <w:r>
        <w:rPr>
          <w:rFonts w:hint="cs"/>
          <w:rtl/>
        </w:rPr>
        <w:t>خود</w:t>
      </w:r>
      <w:r>
        <w:rPr>
          <w:rtl/>
        </w:rPr>
        <w:t xml:space="preserve"> </w:t>
      </w:r>
      <w:r>
        <w:rPr>
          <w:rFonts w:hint="cs"/>
          <w:rtl/>
        </w:rPr>
        <w:t>مي</w:t>
      </w:r>
      <w:r>
        <w:rPr>
          <w:rFonts w:hint="cs"/>
        </w:rPr>
        <w:t>‌</w:t>
      </w:r>
      <w:r>
        <w:rPr>
          <w:rFonts w:hint="cs"/>
          <w:rtl/>
        </w:rPr>
        <w:t>داند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معتقداست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دانشگاه</w:t>
      </w:r>
      <w:r>
        <w:rPr>
          <w:rFonts w:hint="cs"/>
        </w:rPr>
        <w:t>‌</w:t>
      </w:r>
      <w:r>
        <w:rPr>
          <w:rFonts w:hint="cs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مراكز</w:t>
      </w:r>
      <w:r>
        <w:rPr>
          <w:rtl/>
        </w:rPr>
        <w:t xml:space="preserve"> </w:t>
      </w:r>
      <w:r>
        <w:rPr>
          <w:rFonts w:hint="cs"/>
          <w:rtl/>
        </w:rPr>
        <w:t>تحقيقاتي</w:t>
      </w:r>
      <w:r>
        <w:rPr>
          <w:rtl/>
        </w:rPr>
        <w:t xml:space="preserve"> </w:t>
      </w:r>
      <w:r>
        <w:rPr>
          <w:rFonts w:hint="cs"/>
          <w:rtl/>
        </w:rPr>
        <w:t>مي</w:t>
      </w:r>
      <w:r>
        <w:rPr>
          <w:rFonts w:hint="cs"/>
        </w:rPr>
        <w:t>‌</w:t>
      </w:r>
      <w:r>
        <w:rPr>
          <w:rFonts w:hint="cs"/>
          <w:rtl/>
        </w:rPr>
        <w:t>توانند</w:t>
      </w:r>
      <w:r>
        <w:rPr>
          <w:rtl/>
        </w:rPr>
        <w:t xml:space="preserve"> </w:t>
      </w:r>
      <w:r>
        <w:rPr>
          <w:rFonts w:hint="cs"/>
          <w:rtl/>
        </w:rPr>
        <w:t>نقش</w:t>
      </w:r>
      <w:r>
        <w:rPr>
          <w:rtl/>
        </w:rPr>
        <w:t xml:space="preserve"> </w:t>
      </w:r>
      <w:r>
        <w:rPr>
          <w:rFonts w:hint="cs"/>
          <w:rtl/>
        </w:rPr>
        <w:t>مهمي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ايجاد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گفتمان</w:t>
      </w:r>
      <w:r>
        <w:rPr>
          <w:rtl/>
        </w:rPr>
        <w:t xml:space="preserve"> </w:t>
      </w:r>
      <w:r>
        <w:rPr>
          <w:rFonts w:hint="cs"/>
          <w:rtl/>
        </w:rPr>
        <w:t>واحد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پشتيباني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ارائه</w:t>
      </w:r>
      <w:r>
        <w:rPr>
          <w:rtl/>
        </w:rPr>
        <w:t xml:space="preserve"> </w:t>
      </w:r>
      <w:r>
        <w:rPr>
          <w:rFonts w:hint="cs"/>
          <w:rtl/>
        </w:rPr>
        <w:t>حمايت</w:t>
      </w:r>
      <w:r>
        <w:rPr>
          <w:rFonts w:hint="cs"/>
        </w:rPr>
        <w:t>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موثر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محور</w:t>
      </w:r>
      <w:r>
        <w:rPr>
          <w:rtl/>
        </w:rPr>
        <w:t xml:space="preserve"> </w:t>
      </w:r>
      <w:r>
        <w:rPr>
          <w:rFonts w:hint="cs"/>
          <w:rtl/>
        </w:rPr>
        <w:t>مقاومت</w:t>
      </w:r>
      <w:r>
        <w:rPr>
          <w:rtl/>
        </w:rPr>
        <w:t xml:space="preserve"> </w:t>
      </w:r>
      <w:r>
        <w:rPr>
          <w:rFonts w:hint="cs"/>
          <w:rtl/>
        </w:rPr>
        <w:t>داشته</w:t>
      </w:r>
      <w:r>
        <w:rPr>
          <w:rtl/>
        </w:rPr>
        <w:t xml:space="preserve"> </w:t>
      </w:r>
      <w:r>
        <w:rPr>
          <w:rFonts w:hint="cs"/>
          <w:rtl/>
        </w:rPr>
        <w:t>باشند</w:t>
      </w:r>
      <w:r>
        <w:rPr>
          <w:rtl/>
        </w:rPr>
        <w:t xml:space="preserve">.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همكاري</w:t>
      </w:r>
      <w:r>
        <w:rPr>
          <w:rFonts w:hint="cs"/>
        </w:rPr>
        <w:t>‌</w:t>
      </w:r>
      <w:r>
        <w:rPr>
          <w:rFonts w:hint="cs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>نه</w:t>
      </w:r>
      <w:r>
        <w:rPr>
          <w:rtl/>
        </w:rPr>
        <w:t xml:space="preserve"> </w:t>
      </w:r>
      <w:r>
        <w:rPr>
          <w:rFonts w:hint="cs"/>
          <w:rtl/>
        </w:rPr>
        <w:t>تنها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توسعه</w:t>
      </w:r>
      <w:r>
        <w:rPr>
          <w:rtl/>
        </w:rPr>
        <w:t xml:space="preserve"> </w:t>
      </w:r>
      <w:r>
        <w:rPr>
          <w:rFonts w:hint="cs"/>
          <w:rtl/>
        </w:rPr>
        <w:t>دانش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فن</w:t>
      </w:r>
      <w:r>
        <w:rPr>
          <w:rFonts w:hint="cs"/>
        </w:rPr>
        <w:t>‌</w:t>
      </w:r>
      <w:r>
        <w:rPr>
          <w:rFonts w:hint="cs"/>
          <w:rtl/>
        </w:rPr>
        <w:t>آوري</w:t>
      </w:r>
      <w:r>
        <w:rPr>
          <w:rtl/>
        </w:rPr>
        <w:t xml:space="preserve"> </w:t>
      </w:r>
      <w:r>
        <w:rPr>
          <w:rFonts w:hint="cs"/>
          <w:rtl/>
        </w:rPr>
        <w:t>كمك</w:t>
      </w:r>
      <w:r>
        <w:rPr>
          <w:rtl/>
        </w:rPr>
        <w:t xml:space="preserve"> </w:t>
      </w:r>
      <w:r>
        <w:rPr>
          <w:rFonts w:hint="cs"/>
          <w:rtl/>
        </w:rPr>
        <w:t>مي</w:t>
      </w:r>
      <w:r>
        <w:rPr>
          <w:rFonts w:hint="cs"/>
        </w:rPr>
        <w:t>‌</w:t>
      </w:r>
      <w:r>
        <w:rPr>
          <w:rFonts w:hint="cs"/>
          <w:rtl/>
        </w:rPr>
        <w:t>كند،</w:t>
      </w:r>
      <w:r>
        <w:rPr>
          <w:rtl/>
        </w:rPr>
        <w:t xml:space="preserve"> </w:t>
      </w:r>
      <w:r>
        <w:rPr>
          <w:rFonts w:hint="cs"/>
          <w:rtl/>
        </w:rPr>
        <w:t>بلكه</w:t>
      </w:r>
      <w:r>
        <w:rPr>
          <w:rtl/>
        </w:rPr>
        <w:t xml:space="preserve"> </w:t>
      </w:r>
      <w:r>
        <w:rPr>
          <w:rFonts w:hint="cs"/>
          <w:rtl/>
        </w:rPr>
        <w:t>زمينه</w:t>
      </w:r>
      <w:r>
        <w:rPr>
          <w:rFonts w:hint="cs"/>
        </w:rPr>
        <w:t>‌</w:t>
      </w:r>
      <w:r>
        <w:rPr>
          <w:rFonts w:hint="cs"/>
          <w:rtl/>
        </w:rPr>
        <w:t>ساز</w:t>
      </w:r>
      <w:r>
        <w:rPr>
          <w:rtl/>
        </w:rPr>
        <w:t xml:space="preserve"> </w:t>
      </w:r>
      <w:r>
        <w:rPr>
          <w:rFonts w:hint="cs"/>
          <w:rtl/>
        </w:rPr>
        <w:t>ايجاد</w:t>
      </w:r>
      <w:r>
        <w:rPr>
          <w:rtl/>
        </w:rPr>
        <w:t xml:space="preserve"> </w:t>
      </w:r>
      <w:r>
        <w:rPr>
          <w:rFonts w:hint="cs"/>
          <w:rtl/>
        </w:rPr>
        <w:t>راهكارهاي</w:t>
      </w:r>
      <w:r>
        <w:rPr>
          <w:rtl/>
        </w:rPr>
        <w:t xml:space="preserve"> </w:t>
      </w:r>
      <w:r>
        <w:rPr>
          <w:rFonts w:hint="cs"/>
          <w:rtl/>
        </w:rPr>
        <w:t>نوآورانه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مواجهه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چالش</w:t>
      </w:r>
      <w:r>
        <w:rPr>
          <w:rFonts w:hint="cs"/>
        </w:rPr>
        <w:t>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جهاني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</w:p>
    <w:p w14:paraId="73336F3C" w14:textId="66E4AC3C" w:rsidR="00FD7D4D" w:rsidRDefault="00FD7D4D" w:rsidP="00BB6102">
      <w:pPr>
        <w:rPr>
          <w:rtl/>
        </w:rPr>
      </w:pPr>
    </w:p>
    <w:p w14:paraId="173F3F05" w14:textId="2719023B" w:rsidR="00FD7D4D" w:rsidRPr="00417A22" w:rsidRDefault="00FD7D4D" w:rsidP="00EB236A">
      <w:pPr>
        <w:spacing w:line="240" w:lineRule="auto"/>
        <w:ind w:firstLine="0"/>
        <w:jc w:val="center"/>
        <w:rPr>
          <w:sz w:val="26"/>
          <w:szCs w:val="32"/>
          <w:rtl/>
        </w:rPr>
      </w:pPr>
      <w:r w:rsidRPr="00417A22">
        <w:rPr>
          <w:sz w:val="26"/>
          <w:szCs w:val="32"/>
        </w:rPr>
        <w:sym w:font="AGA Arabesque" w:char="F040"/>
      </w:r>
      <w:r w:rsidRPr="00417A22">
        <w:rPr>
          <w:sz w:val="26"/>
          <w:szCs w:val="32"/>
        </w:rPr>
        <w:t xml:space="preserve"> </w:t>
      </w:r>
      <w:r w:rsidRPr="00417A22">
        <w:rPr>
          <w:sz w:val="26"/>
          <w:szCs w:val="32"/>
        </w:rPr>
        <w:sym w:font="AGA Arabesque" w:char="F040"/>
      </w:r>
      <w:r w:rsidRPr="00417A22">
        <w:rPr>
          <w:sz w:val="26"/>
          <w:szCs w:val="32"/>
        </w:rPr>
        <w:t xml:space="preserve"> </w:t>
      </w:r>
      <w:r w:rsidRPr="00417A22">
        <w:rPr>
          <w:sz w:val="26"/>
          <w:szCs w:val="32"/>
        </w:rPr>
        <w:sym w:font="AGA Arabesque" w:char="F040"/>
      </w:r>
    </w:p>
    <w:p w14:paraId="70615DC8" w14:textId="3229FCB9" w:rsidR="00FD7D4D" w:rsidRDefault="00FD7D4D" w:rsidP="00BB6102">
      <w:pPr>
        <w:rPr>
          <w:rtl/>
        </w:rPr>
      </w:pPr>
    </w:p>
    <w:p w14:paraId="6257BFFC" w14:textId="13E226A1" w:rsidR="00FD7D4D" w:rsidRPr="00BB6102" w:rsidRDefault="00FD7D4D" w:rsidP="00BB6102">
      <w:pPr>
        <w:rPr>
          <w:rtl/>
        </w:rPr>
      </w:pPr>
    </w:p>
    <w:p w14:paraId="5B6D09FA" w14:textId="7A28D326" w:rsidR="007F793C" w:rsidRPr="007F793C" w:rsidRDefault="007F793C" w:rsidP="0079325C">
      <w:pPr>
        <w:widowControl/>
        <w:bidi w:val="0"/>
        <w:spacing w:after="200" w:line="276" w:lineRule="auto"/>
        <w:ind w:firstLine="0"/>
        <w:jc w:val="left"/>
      </w:pPr>
    </w:p>
    <w:sectPr w:rsidR="007F793C" w:rsidRPr="007F793C" w:rsidSect="00024D73">
      <w:footerReference w:type="default" r:id="rId22"/>
      <w:headerReference w:type="first" r:id="rId23"/>
      <w:footerReference w:type="first" r:id="rId24"/>
      <w:pgSz w:w="11906" w:h="16838" w:code="9"/>
      <w:pgMar w:top="851" w:right="851" w:bottom="851" w:left="851" w:header="709" w:footer="709" w:gutter="284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484FE" w14:textId="77777777" w:rsidR="001852FF" w:rsidRDefault="001852FF" w:rsidP="00024D73">
      <w:pPr>
        <w:spacing w:after="0" w:line="240" w:lineRule="auto"/>
      </w:pPr>
      <w:r>
        <w:separator/>
      </w:r>
    </w:p>
  </w:endnote>
  <w:endnote w:type="continuationSeparator" w:id="0">
    <w:p w14:paraId="2AB52C97" w14:textId="77777777" w:rsidR="001852FF" w:rsidRDefault="001852FF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800EC" w14:textId="77777777" w:rsidR="00FE173B" w:rsidRPr="0069700C" w:rsidRDefault="00FE173B" w:rsidP="00024D73">
    <w:pPr>
      <w:pStyle w:val="Footer"/>
      <w:ind w:firstLine="0"/>
      <w:jc w:val="center"/>
      <w:rPr>
        <w:rFonts w:ascii="Vazir FD" w:hAnsi="Vazir FD" w:cs="Vazir FD"/>
        <w:sz w:val="28"/>
        <w:szCs w:val="36"/>
        <w:rtl/>
      </w:rPr>
    </w:pPr>
    <w:r w:rsidRPr="00FD042B">
      <w:rPr>
        <w:rFonts w:ascii="Vazir FD" w:hAnsi="Vazir FD" w:cs="Vazir FD"/>
        <w:noProof/>
        <w:color w:val="00B050"/>
        <w:sz w:val="32"/>
        <w:szCs w:val="40"/>
        <w:rtl/>
      </w:rPr>
      <w:drawing>
        <wp:anchor distT="0" distB="0" distL="114300" distR="114300" simplePos="0" relativeHeight="251659264" behindDoc="1" locked="0" layoutInCell="1" allowOverlap="1" wp14:anchorId="44E91176" wp14:editId="3C4FB987">
          <wp:simplePos x="0" y="0"/>
          <wp:positionH relativeFrom="column">
            <wp:posOffset>-300990</wp:posOffset>
          </wp:positionH>
          <wp:positionV relativeFrom="paragraph">
            <wp:posOffset>-1338209</wp:posOffset>
          </wp:positionV>
          <wp:extent cx="712470" cy="1540510"/>
          <wp:effectExtent l="19050" t="0" r="11430" b="5930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42B">
      <w:rPr>
        <w:rFonts w:ascii="Vazir FD" w:hAnsi="Vazir FD" w:cs="Vazir FD"/>
        <w:color w:val="00B050"/>
        <w:sz w:val="32"/>
        <w:szCs w:val="40"/>
        <w:rtl/>
      </w:rPr>
      <w:fldChar w:fldCharType="begin"/>
    </w:r>
    <w:r w:rsidRPr="00FD042B">
      <w:rPr>
        <w:rFonts w:ascii="Vazir FD" w:hAnsi="Vazir FD" w:cs="Vazir FD"/>
        <w:color w:val="00B050"/>
        <w:sz w:val="32"/>
        <w:szCs w:val="40"/>
        <w:rtl/>
      </w:rPr>
      <w:instrText xml:space="preserve"> </w:instrText>
    </w:r>
    <w:r w:rsidRPr="00FD042B">
      <w:rPr>
        <w:rFonts w:ascii="Vazir FD" w:hAnsi="Vazir FD" w:cs="Vazir FD"/>
        <w:color w:val="00B050"/>
        <w:sz w:val="32"/>
        <w:szCs w:val="40"/>
      </w:rPr>
      <w:instrText>PAGE  \* Arabic</w:instrText>
    </w:r>
    <w:r w:rsidRPr="00FD042B">
      <w:rPr>
        <w:rFonts w:ascii="Vazir FD" w:hAnsi="Vazir FD" w:cs="Vazir FD"/>
        <w:color w:val="00B050"/>
        <w:sz w:val="32"/>
        <w:szCs w:val="40"/>
        <w:rtl/>
      </w:rPr>
      <w:instrText xml:space="preserve"> </w:instrText>
    </w:r>
    <w:r w:rsidRPr="00FD042B">
      <w:rPr>
        <w:rFonts w:ascii="Vazir FD" w:hAnsi="Vazir FD" w:cs="Vazir FD"/>
        <w:color w:val="00B050"/>
        <w:sz w:val="32"/>
        <w:szCs w:val="40"/>
        <w:rtl/>
      </w:rPr>
      <w:fldChar w:fldCharType="separate"/>
    </w:r>
    <w:r w:rsidR="00AF0164" w:rsidRPr="00FD042B">
      <w:rPr>
        <w:rFonts w:ascii="Vazir FD" w:hAnsi="Vazir FD" w:cs="Vazir FD"/>
        <w:noProof/>
        <w:color w:val="00B050"/>
        <w:sz w:val="32"/>
        <w:szCs w:val="40"/>
        <w:rtl/>
      </w:rPr>
      <w:t>2</w:t>
    </w:r>
    <w:r w:rsidRPr="00FD042B">
      <w:rPr>
        <w:rFonts w:ascii="Vazir FD" w:hAnsi="Vazir FD" w:cs="Vazir FD"/>
        <w:color w:val="00B050"/>
        <w:sz w:val="32"/>
        <w:szCs w:val="40"/>
        <w:rtl/>
      </w:rPr>
      <w:fldChar w:fldCharType="end"/>
    </w:r>
    <w:r w:rsidR="00FD042B">
      <w:rPr>
        <w:rFonts w:ascii="Vazir FD" w:hAnsi="Vazir FD" w:cs="Vazir FD" w:hint="cs"/>
        <w:sz w:val="28"/>
        <w:szCs w:val="36"/>
        <w:rtl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36489" w14:textId="7FD4FF77" w:rsidR="004522E2" w:rsidRPr="004522E2" w:rsidRDefault="00BD2810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F462FD">
      <w:rPr>
        <w:rFonts w:ascii="Tunga" w:hAnsi="Tunga" w:cs="Times New Roman"/>
        <w:noProof/>
        <w:sz w:val="16"/>
        <w:szCs w:val="16"/>
        <w:rtl/>
      </w:rPr>
      <w:t>طرح رويداد بين‌المللي هوش مصنوعي و محور مقاومت - و3</w:t>
    </w:r>
    <w:r w:rsidR="00F462FD">
      <w:rPr>
        <w:rFonts w:ascii="Tunga" w:hAnsi="Tunga" w:cs="Tunga"/>
        <w:noProof/>
        <w:sz w:val="16"/>
        <w:szCs w:val="16"/>
      </w:rPr>
      <w:t>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198A4" w14:textId="77777777" w:rsidR="001852FF" w:rsidRDefault="001852FF" w:rsidP="0032771C">
      <w:pPr>
        <w:spacing w:after="0" w:line="240" w:lineRule="auto"/>
        <w:ind w:firstLine="0"/>
      </w:pPr>
      <w:r>
        <w:separator/>
      </w:r>
    </w:p>
  </w:footnote>
  <w:footnote w:type="continuationSeparator" w:id="0">
    <w:p w14:paraId="0397FD52" w14:textId="77777777" w:rsidR="001852FF" w:rsidRDefault="001852FF" w:rsidP="0032771C">
      <w:pPr>
        <w:spacing w:after="0" w:line="240" w:lineRule="auto"/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88335" w14:textId="73C4B16E" w:rsidR="00AF0164" w:rsidRPr="00AF0164" w:rsidRDefault="00FD042B" w:rsidP="001843B4">
    <w:pPr>
      <w:pStyle w:val="Header"/>
      <w:ind w:firstLine="0"/>
      <w:jc w:val="center"/>
      <w:rPr>
        <w:sz w:val="14"/>
        <w:szCs w:val="20"/>
      </w:rPr>
    </w:pPr>
    <w:r w:rsidRPr="00D42D03">
      <w:rPr>
        <w:noProof/>
        <w:sz w:val="14"/>
        <w:szCs w:val="20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98D4BD4" wp14:editId="1CA2F16A">
              <wp:simplePos x="0" y="0"/>
              <wp:positionH relativeFrom="column">
                <wp:posOffset>-210700</wp:posOffset>
              </wp:positionH>
              <wp:positionV relativeFrom="paragraph">
                <wp:posOffset>-177663</wp:posOffset>
              </wp:positionV>
              <wp:extent cx="1169773" cy="952054"/>
              <wp:effectExtent l="0" t="0" r="0" b="63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9773" cy="9520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2C6355" w14:textId="77777777" w:rsidR="00D42D03" w:rsidRPr="00FD042B" w:rsidRDefault="00D42D03" w:rsidP="00FD042B">
                          <w:pPr>
                            <w:pBdr>
                              <w:top w:val="single" w:sz="12" w:space="0" w:color="548DD4" w:themeColor="text2" w:themeTint="99"/>
                              <w:left w:val="single" w:sz="12" w:space="0" w:color="548DD4" w:themeColor="text2" w:themeTint="99"/>
                              <w:bottom w:val="single" w:sz="12" w:space="0" w:color="548DD4" w:themeColor="text2" w:themeTint="99"/>
                              <w:right w:val="single" w:sz="12" w:space="0" w:color="548DD4" w:themeColor="text2" w:themeTint="99"/>
                              <w:between w:val="single" w:sz="12" w:space="0" w:color="548DD4" w:themeColor="text2" w:themeTint="99"/>
                              <w:bar w:val="dashDotStroked" w:sz="24" w:color="548DD4" w:themeColor="text2" w:themeTint="99"/>
                            </w:pBdr>
                            <w:spacing w:after="0"/>
                            <w:ind w:left="514"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</w:pPr>
                          <w:r w:rsidRPr="00FD042B">
                            <w:rPr>
                              <w:rFonts w:cs="Titr" w:hint="cs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t>پيش‌نويس</w:t>
                          </w:r>
                        </w:p>
                        <w:p w14:paraId="0EEB8B06" w14:textId="00C8BC86" w:rsidR="00D42D03" w:rsidRPr="008B1317" w:rsidRDefault="00D42D03" w:rsidP="00FD042B">
                          <w:pPr>
                            <w:pBdr>
                              <w:top w:val="single" w:sz="12" w:space="0" w:color="548DD4" w:themeColor="text2" w:themeTint="99"/>
                              <w:left w:val="single" w:sz="12" w:space="0" w:color="548DD4" w:themeColor="text2" w:themeTint="99"/>
                              <w:bottom w:val="single" w:sz="12" w:space="0" w:color="548DD4" w:themeColor="text2" w:themeTint="99"/>
                              <w:right w:val="single" w:sz="12" w:space="0" w:color="548DD4" w:themeColor="text2" w:themeTint="99"/>
                              <w:between w:val="single" w:sz="12" w:space="0" w:color="548DD4" w:themeColor="text2" w:themeTint="99"/>
                              <w:bar w:val="dashDotStroked" w:sz="24" w:color="548DD4" w:themeColor="text2" w:themeTint="99"/>
                            </w:pBdr>
                            <w:spacing w:after="0"/>
                            <w:ind w:left="514"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</w:pPr>
                          <w:r w:rsidRPr="008B1317">
                            <w:rPr>
                              <w:rFonts w:cs="Titr" w:hint="cs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t xml:space="preserve">ويرايش </w:t>
                          </w:r>
                          <w:r w:rsidR="0071130D">
                            <w:rPr>
                              <w:rFonts w:cs="Titr" w:hint="cs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t>س</w:t>
                          </w:r>
                          <w:r w:rsidR="00EB236A">
                            <w:rPr>
                              <w:rFonts w:cs="Titr" w:hint="cs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t>وم</w:t>
                          </w:r>
                        </w:p>
                        <w:p w14:paraId="7D41222B" w14:textId="4AFCB541" w:rsidR="00D42D03" w:rsidRDefault="001852FF" w:rsidP="00FD042B">
                          <w:pPr>
                            <w:pBdr>
                              <w:top w:val="single" w:sz="12" w:space="0" w:color="548DD4" w:themeColor="text2" w:themeTint="99"/>
                              <w:left w:val="single" w:sz="12" w:space="0" w:color="548DD4" w:themeColor="text2" w:themeTint="99"/>
                              <w:bottom w:val="single" w:sz="12" w:space="0" w:color="548DD4" w:themeColor="text2" w:themeTint="99"/>
                              <w:right w:val="single" w:sz="12" w:space="0" w:color="548DD4" w:themeColor="text2" w:themeTint="99"/>
                              <w:between w:val="single" w:sz="12" w:space="0" w:color="548DD4" w:themeColor="text2" w:themeTint="99"/>
                              <w:bar w:val="dashDotStroked" w:sz="24" w:color="548DD4" w:themeColor="text2" w:themeTint="99"/>
                            </w:pBdr>
                            <w:spacing w:after="0"/>
                            <w:ind w:left="514"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</w:pPr>
                          <w:sdt>
                            <w:sdtPr>
                              <w:rPr>
                                <w:rFonts w:cs="Titr" w:hint="cs"/>
                                <w:color w:val="548DD4" w:themeColor="text2" w:themeTint="99"/>
                                <w:sz w:val="12"/>
                                <w:szCs w:val="16"/>
                                <w:rtl/>
                              </w:rPr>
                              <w:alias w:val="Subject"/>
                              <w:tag w:val=""/>
                              <w:id w:val="1142225855"/>
                              <w:placeholder>
                                <w:docPart w:val="36C3497A8CAB44568EDE097A7EF94F6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EB236A">
                                <w:rPr>
                                  <w:rFonts w:cs="Titr" w:hint="cs"/>
                                  <w:color w:val="548DD4" w:themeColor="text2" w:themeTint="99"/>
                                  <w:sz w:val="12"/>
                                  <w:szCs w:val="16"/>
                                  <w:rtl/>
                                </w:rPr>
                                <w:t>خرداد</w:t>
                              </w:r>
                              <w:r w:rsidR="00E3732E">
                                <w:rPr>
                                  <w:rFonts w:cs="Titr" w:hint="cs"/>
                                  <w:color w:val="548DD4" w:themeColor="text2" w:themeTint="99"/>
                                  <w:sz w:val="12"/>
                                  <w:szCs w:val="16"/>
                                  <w:rtl/>
                                </w:rPr>
                                <w:t xml:space="preserve"> 1403</w:t>
                              </w:r>
                            </w:sdtContent>
                          </w:sdt>
                        </w:p>
                        <w:p w14:paraId="46C8C647" w14:textId="77777777" w:rsidR="00D42D03" w:rsidRDefault="00D42D03" w:rsidP="00FD042B">
                          <w:pPr>
                            <w:pBdr>
                              <w:top w:val="single" w:sz="12" w:space="0" w:color="548DD4" w:themeColor="text2" w:themeTint="99"/>
                              <w:left w:val="single" w:sz="12" w:space="0" w:color="548DD4" w:themeColor="text2" w:themeTint="99"/>
                              <w:bottom w:val="single" w:sz="12" w:space="0" w:color="548DD4" w:themeColor="text2" w:themeTint="99"/>
                              <w:right w:val="single" w:sz="12" w:space="0" w:color="548DD4" w:themeColor="text2" w:themeTint="99"/>
                              <w:between w:val="single" w:sz="12" w:space="0" w:color="548DD4" w:themeColor="text2" w:themeTint="99"/>
                              <w:bar w:val="dashDotStroked" w:sz="24" w:color="548DD4" w:themeColor="text2" w:themeTint="99"/>
                            </w:pBdr>
                            <w:spacing w:after="0"/>
                            <w:ind w:left="514"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</w:pPr>
                          <w:r>
                            <w:rPr>
                              <w:rFonts w:cs="Titr" w:hint="cs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t xml:space="preserve"> </w:t>
                          </w:r>
                          <w:r w:rsidR="00FD042B"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fldChar w:fldCharType="begin"/>
                          </w:r>
                          <w:r w:rsidR="00FD042B"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instrText xml:space="preserve"> </w:instrText>
                          </w:r>
                          <w:r w:rsidR="00FD042B">
                            <w:rPr>
                              <w:rFonts w:cs="Titr" w:hint="cs"/>
                              <w:color w:val="548DD4" w:themeColor="text2" w:themeTint="99"/>
                              <w:sz w:val="12"/>
                              <w:szCs w:val="16"/>
                            </w:rPr>
                            <w:instrText>NUMPAGES  \* Arabic  \* MERGEFORMAT</w:instrText>
                          </w:r>
                          <w:r w:rsidR="00FD042B"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instrText xml:space="preserve"> </w:instrText>
                          </w:r>
                          <w:r w:rsidR="00FD042B"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fldChar w:fldCharType="separate"/>
                          </w:r>
                          <w:r w:rsidR="00FD042B">
                            <w:rPr>
                              <w:rFonts w:cs="Titr"/>
                              <w:noProof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t>3</w:t>
                          </w:r>
                          <w:r w:rsidR="00FD042B"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fldChar w:fldCharType="end"/>
                          </w:r>
                          <w:r w:rsidR="00FD042B">
                            <w:rPr>
                              <w:rFonts w:cs="Titr" w:hint="cs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Titr" w:hint="cs"/>
                              <w:color w:val="548DD4" w:themeColor="text2" w:themeTint="99"/>
                              <w:sz w:val="12"/>
                              <w:szCs w:val="16"/>
                              <w:rtl/>
                            </w:rPr>
                            <w:t>صفحه</w:t>
                          </w:r>
                        </w:p>
                        <w:p w14:paraId="1F6B78F9" w14:textId="77777777" w:rsidR="00FD042B" w:rsidRPr="008B1317" w:rsidRDefault="00FD042B" w:rsidP="00FD042B">
                          <w:pPr>
                            <w:spacing w:after="0"/>
                            <w:ind w:left="514"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2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0" bIns="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8D4BD4" id="Rectangle 6" o:spid="_x0000_s1026" style="position:absolute;left:0;text-align:left;margin-left:-16.6pt;margin-top:-14pt;width:92.1pt;height:7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" filled="f" stroked="f" strokeweight="2pt">
              <v:textbox inset=",0,0,0">
                <w:txbxContent>
                  <w:p w14:paraId="312C6355" w14:textId="77777777" w:rsidR="00D42D03" w:rsidRPr="00FD042B" w:rsidRDefault="00D42D03" w:rsidP="00FD042B">
                    <w:pPr>
                      <w:pBdr>
                        <w:top w:val="single" w:sz="12" w:space="0" w:color="548DD4" w:themeColor="text2" w:themeTint="99"/>
                        <w:left w:val="single" w:sz="12" w:space="0" w:color="548DD4" w:themeColor="text2" w:themeTint="99"/>
                        <w:bottom w:val="single" w:sz="12" w:space="0" w:color="548DD4" w:themeColor="text2" w:themeTint="99"/>
                        <w:right w:val="single" w:sz="12" w:space="0" w:color="548DD4" w:themeColor="text2" w:themeTint="99"/>
                        <w:between w:val="single" w:sz="12" w:space="0" w:color="548DD4" w:themeColor="text2" w:themeTint="99"/>
                        <w:bar w:val="dashDotStroked" w:sz="24" w:color="548DD4" w:themeColor="text2" w:themeTint="99"/>
                      </w:pBdr>
                      <w:spacing w:after="0"/>
                      <w:ind w:left="514"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</w:pPr>
                    <w:r w:rsidRPr="00FD042B">
                      <w:rPr>
                        <w:rFonts w:cs="Titr" w:hint="cs"/>
                        <w:color w:val="548DD4" w:themeColor="text2" w:themeTint="99"/>
                        <w:sz w:val="12"/>
                        <w:szCs w:val="16"/>
                        <w:rtl/>
                      </w:rPr>
                      <w:t>پيش‌نويس</w:t>
                    </w:r>
                  </w:p>
                  <w:p w14:paraId="0EEB8B06" w14:textId="00C8BC86" w:rsidR="00D42D03" w:rsidRPr="008B1317" w:rsidRDefault="00D42D03" w:rsidP="00FD042B">
                    <w:pPr>
                      <w:pBdr>
                        <w:top w:val="single" w:sz="12" w:space="0" w:color="548DD4" w:themeColor="text2" w:themeTint="99"/>
                        <w:left w:val="single" w:sz="12" w:space="0" w:color="548DD4" w:themeColor="text2" w:themeTint="99"/>
                        <w:bottom w:val="single" w:sz="12" w:space="0" w:color="548DD4" w:themeColor="text2" w:themeTint="99"/>
                        <w:right w:val="single" w:sz="12" w:space="0" w:color="548DD4" w:themeColor="text2" w:themeTint="99"/>
                        <w:between w:val="single" w:sz="12" w:space="0" w:color="548DD4" w:themeColor="text2" w:themeTint="99"/>
                        <w:bar w:val="dashDotStroked" w:sz="24" w:color="548DD4" w:themeColor="text2" w:themeTint="99"/>
                      </w:pBdr>
                      <w:spacing w:after="0"/>
                      <w:ind w:left="514"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</w:pPr>
                    <w:r w:rsidRPr="008B1317">
                      <w:rPr>
                        <w:rFonts w:cs="Titr" w:hint="cs"/>
                        <w:color w:val="548DD4" w:themeColor="text2" w:themeTint="99"/>
                        <w:sz w:val="12"/>
                        <w:szCs w:val="16"/>
                        <w:rtl/>
                      </w:rPr>
                      <w:t xml:space="preserve">ويرايش </w:t>
                    </w:r>
                    <w:r w:rsidR="0071130D">
                      <w:rPr>
                        <w:rFonts w:cs="Titr" w:hint="cs"/>
                        <w:color w:val="548DD4" w:themeColor="text2" w:themeTint="99"/>
                        <w:sz w:val="12"/>
                        <w:szCs w:val="16"/>
                        <w:rtl/>
                      </w:rPr>
                      <w:t>س</w:t>
                    </w:r>
                    <w:r w:rsidR="00EB236A">
                      <w:rPr>
                        <w:rFonts w:cs="Titr" w:hint="cs"/>
                        <w:color w:val="548DD4" w:themeColor="text2" w:themeTint="99"/>
                        <w:sz w:val="12"/>
                        <w:szCs w:val="16"/>
                        <w:rtl/>
                      </w:rPr>
                      <w:t>وم</w:t>
                    </w:r>
                  </w:p>
                  <w:p w14:paraId="7D41222B" w14:textId="4AFCB541" w:rsidR="00D42D03" w:rsidRDefault="001852FF" w:rsidP="00FD042B">
                    <w:pPr>
                      <w:pBdr>
                        <w:top w:val="single" w:sz="12" w:space="0" w:color="548DD4" w:themeColor="text2" w:themeTint="99"/>
                        <w:left w:val="single" w:sz="12" w:space="0" w:color="548DD4" w:themeColor="text2" w:themeTint="99"/>
                        <w:bottom w:val="single" w:sz="12" w:space="0" w:color="548DD4" w:themeColor="text2" w:themeTint="99"/>
                        <w:right w:val="single" w:sz="12" w:space="0" w:color="548DD4" w:themeColor="text2" w:themeTint="99"/>
                        <w:between w:val="single" w:sz="12" w:space="0" w:color="548DD4" w:themeColor="text2" w:themeTint="99"/>
                        <w:bar w:val="dashDotStroked" w:sz="24" w:color="548DD4" w:themeColor="text2" w:themeTint="99"/>
                      </w:pBdr>
                      <w:spacing w:after="0"/>
                      <w:ind w:left="514"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</w:pPr>
                    <w:sdt>
                      <w:sdtPr>
                        <w:rPr>
                          <w:rFonts w:cs="Titr" w:hint="cs"/>
                          <w:color w:val="548DD4" w:themeColor="text2" w:themeTint="99"/>
                          <w:sz w:val="12"/>
                          <w:szCs w:val="16"/>
                          <w:rtl/>
                        </w:rPr>
                        <w:alias w:val="Subject"/>
                        <w:tag w:val=""/>
                        <w:id w:val="1142225855"/>
                        <w:placeholder>
                          <w:docPart w:val="36C3497A8CAB44568EDE097A7EF94F63"/>
                        </w:placeholder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r w:rsidR="00EB236A">
                          <w:rPr>
                            <w:rFonts w:cs="Titr" w:hint="cs"/>
                            <w:color w:val="548DD4" w:themeColor="text2" w:themeTint="99"/>
                            <w:sz w:val="12"/>
                            <w:szCs w:val="16"/>
                            <w:rtl/>
                          </w:rPr>
                          <w:t>خرداد</w:t>
                        </w:r>
                        <w:r w:rsidR="00E3732E">
                          <w:rPr>
                            <w:rFonts w:cs="Titr" w:hint="cs"/>
                            <w:color w:val="548DD4" w:themeColor="text2" w:themeTint="99"/>
                            <w:sz w:val="12"/>
                            <w:szCs w:val="16"/>
                            <w:rtl/>
                          </w:rPr>
                          <w:t xml:space="preserve"> 1403</w:t>
                        </w:r>
                      </w:sdtContent>
                    </w:sdt>
                  </w:p>
                  <w:p w14:paraId="46C8C647" w14:textId="77777777" w:rsidR="00D42D03" w:rsidRDefault="00D42D03" w:rsidP="00FD042B">
                    <w:pPr>
                      <w:pBdr>
                        <w:top w:val="single" w:sz="12" w:space="0" w:color="548DD4" w:themeColor="text2" w:themeTint="99"/>
                        <w:left w:val="single" w:sz="12" w:space="0" w:color="548DD4" w:themeColor="text2" w:themeTint="99"/>
                        <w:bottom w:val="single" w:sz="12" w:space="0" w:color="548DD4" w:themeColor="text2" w:themeTint="99"/>
                        <w:right w:val="single" w:sz="12" w:space="0" w:color="548DD4" w:themeColor="text2" w:themeTint="99"/>
                        <w:between w:val="single" w:sz="12" w:space="0" w:color="548DD4" w:themeColor="text2" w:themeTint="99"/>
                        <w:bar w:val="dashDotStroked" w:sz="24" w:color="548DD4" w:themeColor="text2" w:themeTint="99"/>
                      </w:pBdr>
                      <w:spacing w:after="0"/>
                      <w:ind w:left="514"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</w:pPr>
                    <w:r>
                      <w:rPr>
                        <w:rFonts w:cs="Titr" w:hint="cs"/>
                        <w:color w:val="548DD4" w:themeColor="text2" w:themeTint="99"/>
                        <w:sz w:val="12"/>
                        <w:szCs w:val="16"/>
                        <w:rtl/>
                      </w:rPr>
                      <w:t xml:space="preserve"> </w:t>
                    </w:r>
                    <w:r w:rsidR="00FD042B"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  <w:fldChar w:fldCharType="begin"/>
                    </w:r>
                    <w:r w:rsidR="00FD042B"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  <w:instrText xml:space="preserve"> </w:instrText>
                    </w:r>
                    <w:r w:rsidR="00FD042B">
                      <w:rPr>
                        <w:rFonts w:cs="Titr" w:hint="cs"/>
                        <w:color w:val="548DD4" w:themeColor="text2" w:themeTint="99"/>
                        <w:sz w:val="12"/>
                        <w:szCs w:val="16"/>
                      </w:rPr>
                      <w:instrText>NUMPAGES  \* Arabic  \* MERGEFORMAT</w:instrText>
                    </w:r>
                    <w:r w:rsidR="00FD042B"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  <w:instrText xml:space="preserve"> </w:instrText>
                    </w:r>
                    <w:r w:rsidR="00FD042B"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  <w:fldChar w:fldCharType="separate"/>
                    </w:r>
                    <w:r w:rsidR="00FD042B">
                      <w:rPr>
                        <w:rFonts w:cs="Titr"/>
                        <w:noProof/>
                        <w:color w:val="548DD4" w:themeColor="text2" w:themeTint="99"/>
                        <w:sz w:val="12"/>
                        <w:szCs w:val="16"/>
                        <w:rtl/>
                      </w:rPr>
                      <w:t>3</w:t>
                    </w:r>
                    <w:r w:rsidR="00FD042B">
                      <w:rPr>
                        <w:rFonts w:cs="Titr"/>
                        <w:color w:val="548DD4" w:themeColor="text2" w:themeTint="99"/>
                        <w:sz w:val="12"/>
                        <w:szCs w:val="16"/>
                        <w:rtl/>
                      </w:rPr>
                      <w:fldChar w:fldCharType="end"/>
                    </w:r>
                    <w:r w:rsidR="00FD042B">
                      <w:rPr>
                        <w:rFonts w:cs="Titr" w:hint="cs"/>
                        <w:color w:val="548DD4" w:themeColor="text2" w:themeTint="99"/>
                        <w:sz w:val="12"/>
                        <w:szCs w:val="16"/>
                        <w:rtl/>
                      </w:rPr>
                      <w:t xml:space="preserve"> </w:t>
                    </w:r>
                    <w:r>
                      <w:rPr>
                        <w:rFonts w:cs="Titr" w:hint="cs"/>
                        <w:color w:val="548DD4" w:themeColor="text2" w:themeTint="99"/>
                        <w:sz w:val="12"/>
                        <w:szCs w:val="16"/>
                        <w:rtl/>
                      </w:rPr>
                      <w:t>صفحه</w:t>
                    </w:r>
                  </w:p>
                  <w:p w14:paraId="1F6B78F9" w14:textId="77777777" w:rsidR="00FD042B" w:rsidRPr="008B1317" w:rsidRDefault="00FD042B" w:rsidP="00FD042B">
                    <w:pPr>
                      <w:spacing w:after="0"/>
                      <w:ind w:left="514"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2"/>
                        <w:szCs w:val="16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18DE5116" w14:textId="77777777" w:rsidR="00BD2810" w:rsidRDefault="00AF0164" w:rsidP="001843B4">
    <w:pPr>
      <w:pStyle w:val="Header"/>
      <w:ind w:firstLine="0"/>
      <w:jc w:val="center"/>
    </w:pPr>
    <w:r>
      <w:rPr>
        <w:noProof/>
      </w:rPr>
      <w:drawing>
        <wp:inline distT="0" distB="0" distL="0" distR="0" wp14:anchorId="1EFD6DCD" wp14:editId="7B6A1ECC">
          <wp:extent cx="580133" cy="409575"/>
          <wp:effectExtent l="38100" t="38100" r="86995" b="857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-naam-e-kho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27" cy="41557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srgbClr val="FFC000"/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C0922"/>
    <w:multiLevelType w:val="hybridMultilevel"/>
    <w:tmpl w:val="085AE9A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01C479E3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01D9047D"/>
    <w:multiLevelType w:val="hybridMultilevel"/>
    <w:tmpl w:val="0D609D32"/>
    <w:lvl w:ilvl="0" w:tplc="E13C736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 w15:restartNumberingAfterBreak="0">
    <w:nsid w:val="062900F1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AE76812"/>
    <w:multiLevelType w:val="hybridMultilevel"/>
    <w:tmpl w:val="0428C40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 w15:restartNumberingAfterBreak="0">
    <w:nsid w:val="108E453F"/>
    <w:multiLevelType w:val="hybridMultilevel"/>
    <w:tmpl w:val="742EA016"/>
    <w:lvl w:ilvl="0" w:tplc="C6D0BD3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1241686F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27C4857"/>
    <w:multiLevelType w:val="hybridMultilevel"/>
    <w:tmpl w:val="53D81F88"/>
    <w:lvl w:ilvl="0" w:tplc="370C205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 w15:restartNumberingAfterBreak="0">
    <w:nsid w:val="146220C4"/>
    <w:multiLevelType w:val="hybridMultilevel"/>
    <w:tmpl w:val="B660390C"/>
    <w:lvl w:ilvl="0" w:tplc="923C82F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17141C8B"/>
    <w:multiLevelType w:val="hybridMultilevel"/>
    <w:tmpl w:val="997C9EE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 w15:restartNumberingAfterBreak="0">
    <w:nsid w:val="1F7C0346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39C570A"/>
    <w:multiLevelType w:val="hybridMultilevel"/>
    <w:tmpl w:val="D85CEEEC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 w15:restartNumberingAfterBreak="0">
    <w:nsid w:val="23AC408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2A6B7C7A"/>
    <w:multiLevelType w:val="hybridMultilevel"/>
    <w:tmpl w:val="5E8463CC"/>
    <w:lvl w:ilvl="0" w:tplc="1AEC58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4" w15:restartNumberingAfterBreak="0">
    <w:nsid w:val="2EC859F8"/>
    <w:multiLevelType w:val="hybridMultilevel"/>
    <w:tmpl w:val="66763B10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36B20575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6ED6EF8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8740790"/>
    <w:multiLevelType w:val="hybridMultilevel"/>
    <w:tmpl w:val="32EE5D88"/>
    <w:lvl w:ilvl="0" w:tplc="1D4C51D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 w15:restartNumberingAfterBreak="0">
    <w:nsid w:val="38C234E3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 w15:restartNumberingAfterBreak="0">
    <w:nsid w:val="393261A2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3F155254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1" w15:restartNumberingAfterBreak="0">
    <w:nsid w:val="41867D9B"/>
    <w:multiLevelType w:val="hybridMultilevel"/>
    <w:tmpl w:val="4D4CB120"/>
    <w:lvl w:ilvl="0" w:tplc="51048EE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 w15:restartNumberingAfterBreak="0">
    <w:nsid w:val="439A219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4BA07BBA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4" w15:restartNumberingAfterBreak="0">
    <w:nsid w:val="4C4F2D66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CA7705C"/>
    <w:multiLevelType w:val="multilevel"/>
    <w:tmpl w:val="40C42DEC"/>
    <w:styleLink w:val="a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CFB7276"/>
    <w:multiLevelType w:val="hybridMultilevel"/>
    <w:tmpl w:val="9AEE10D2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7" w15:restartNumberingAfterBreak="0">
    <w:nsid w:val="4E5E2B82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2DC14A0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4267E28"/>
    <w:multiLevelType w:val="hybridMultilevel"/>
    <w:tmpl w:val="64F6B650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0" w15:restartNumberingAfterBreak="0">
    <w:nsid w:val="565B1A95"/>
    <w:multiLevelType w:val="hybridMultilevel"/>
    <w:tmpl w:val="805815F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1" w15:restartNumberingAfterBreak="0">
    <w:nsid w:val="58DC3BFA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2" w15:restartNumberingAfterBreak="0">
    <w:nsid w:val="5BFC198D"/>
    <w:multiLevelType w:val="hybridMultilevel"/>
    <w:tmpl w:val="53E6152E"/>
    <w:lvl w:ilvl="0" w:tplc="D2220132">
      <w:start w:val="1"/>
      <w:numFmt w:val="bullet"/>
      <w:lvlText w:val=""/>
      <w:lvlJc w:val="left"/>
      <w:pPr>
        <w:ind w:left="3410" w:hanging="360"/>
      </w:pPr>
      <w:rPr>
        <w:rFonts w:ascii="Wingdings" w:hAnsi="Wingdings" w:hint="default"/>
        <w:position w:val="-8"/>
        <w:szCs w:val="28"/>
      </w:rPr>
    </w:lvl>
    <w:lvl w:ilvl="1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33" w15:restartNumberingAfterBreak="0">
    <w:nsid w:val="5D315C36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EAD4FD4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545478F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6" w15:restartNumberingAfterBreak="0">
    <w:nsid w:val="6BEB6F77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41467D2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77BF1A4B"/>
    <w:multiLevelType w:val="hybridMultilevel"/>
    <w:tmpl w:val="4C5A7E78"/>
    <w:lvl w:ilvl="0" w:tplc="9AECB9C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9" w15:restartNumberingAfterBreak="0">
    <w:nsid w:val="7AB66699"/>
    <w:multiLevelType w:val="multilevel"/>
    <w:tmpl w:val="40C42DEC"/>
    <w:numStyleLink w:val="a"/>
  </w:abstractNum>
  <w:abstractNum w:abstractNumId="40" w15:restartNumberingAfterBreak="0">
    <w:nsid w:val="7ABF47FC"/>
    <w:multiLevelType w:val="hybridMultilevel"/>
    <w:tmpl w:val="904C37A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7"/>
  </w:num>
  <w:num w:numId="2">
    <w:abstractNumId w:val="19"/>
  </w:num>
  <w:num w:numId="3">
    <w:abstractNumId w:val="1"/>
  </w:num>
  <w:num w:numId="4">
    <w:abstractNumId w:val="4"/>
  </w:num>
  <w:num w:numId="5">
    <w:abstractNumId w:val="20"/>
  </w:num>
  <w:num w:numId="6">
    <w:abstractNumId w:val="18"/>
  </w:num>
  <w:num w:numId="7">
    <w:abstractNumId w:val="26"/>
  </w:num>
  <w:num w:numId="8">
    <w:abstractNumId w:val="14"/>
  </w:num>
  <w:num w:numId="9">
    <w:abstractNumId w:val="40"/>
  </w:num>
  <w:num w:numId="10">
    <w:abstractNumId w:val="0"/>
  </w:num>
  <w:num w:numId="11">
    <w:abstractNumId w:val="30"/>
  </w:num>
  <w:num w:numId="12">
    <w:abstractNumId w:val="9"/>
  </w:num>
  <w:num w:numId="13">
    <w:abstractNumId w:val="17"/>
  </w:num>
  <w:num w:numId="14">
    <w:abstractNumId w:val="38"/>
  </w:num>
  <w:num w:numId="15">
    <w:abstractNumId w:val="8"/>
  </w:num>
  <w:num w:numId="16">
    <w:abstractNumId w:val="13"/>
  </w:num>
  <w:num w:numId="17">
    <w:abstractNumId w:val="32"/>
  </w:num>
  <w:num w:numId="18">
    <w:abstractNumId w:val="5"/>
  </w:num>
  <w:num w:numId="19">
    <w:abstractNumId w:val="21"/>
  </w:num>
  <w:num w:numId="20">
    <w:abstractNumId w:val="2"/>
  </w:num>
  <w:num w:numId="21">
    <w:abstractNumId w:val="35"/>
  </w:num>
  <w:num w:numId="22">
    <w:abstractNumId w:val="23"/>
  </w:num>
  <w:num w:numId="23">
    <w:abstractNumId w:val="12"/>
  </w:num>
  <w:num w:numId="24">
    <w:abstractNumId w:val="31"/>
  </w:num>
  <w:num w:numId="25">
    <w:abstractNumId w:val="22"/>
  </w:num>
  <w:num w:numId="26">
    <w:abstractNumId w:val="11"/>
  </w:num>
  <w:num w:numId="27">
    <w:abstractNumId w:val="29"/>
  </w:num>
  <w:num w:numId="28">
    <w:abstractNumId w:val="39"/>
  </w:num>
  <w:num w:numId="29">
    <w:abstractNumId w:val="25"/>
  </w:num>
  <w:num w:numId="30">
    <w:abstractNumId w:val="33"/>
  </w:num>
  <w:num w:numId="31">
    <w:abstractNumId w:val="27"/>
  </w:num>
  <w:num w:numId="32">
    <w:abstractNumId w:val="24"/>
  </w:num>
  <w:num w:numId="33">
    <w:abstractNumId w:val="36"/>
  </w:num>
  <w:num w:numId="34">
    <w:abstractNumId w:val="3"/>
  </w:num>
  <w:num w:numId="35">
    <w:abstractNumId w:val="34"/>
  </w:num>
  <w:num w:numId="36">
    <w:abstractNumId w:val="16"/>
  </w:num>
  <w:num w:numId="37">
    <w:abstractNumId w:val="37"/>
  </w:num>
  <w:num w:numId="38">
    <w:abstractNumId w:val="10"/>
  </w:num>
  <w:num w:numId="39">
    <w:abstractNumId w:val="28"/>
  </w:num>
  <w:num w:numId="40">
    <w:abstractNumId w:val="15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hideSpellingErrors/>
  <w:hideGrammaticalErrors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32E"/>
    <w:rsid w:val="00000ADD"/>
    <w:rsid w:val="00007FC6"/>
    <w:rsid w:val="000111BD"/>
    <w:rsid w:val="00011D5C"/>
    <w:rsid w:val="00012240"/>
    <w:rsid w:val="00022CAC"/>
    <w:rsid w:val="00022CDC"/>
    <w:rsid w:val="00024D73"/>
    <w:rsid w:val="00043A29"/>
    <w:rsid w:val="00056BBC"/>
    <w:rsid w:val="00063A0A"/>
    <w:rsid w:val="00064285"/>
    <w:rsid w:val="000652A9"/>
    <w:rsid w:val="00066E23"/>
    <w:rsid w:val="00076387"/>
    <w:rsid w:val="00076656"/>
    <w:rsid w:val="0008449D"/>
    <w:rsid w:val="000A5D89"/>
    <w:rsid w:val="000B6E36"/>
    <w:rsid w:val="000E42A6"/>
    <w:rsid w:val="000F3777"/>
    <w:rsid w:val="000F429F"/>
    <w:rsid w:val="00101DF4"/>
    <w:rsid w:val="0010570E"/>
    <w:rsid w:val="001115A8"/>
    <w:rsid w:val="0011280B"/>
    <w:rsid w:val="00124645"/>
    <w:rsid w:val="00124895"/>
    <w:rsid w:val="00125271"/>
    <w:rsid w:val="001254BB"/>
    <w:rsid w:val="00125841"/>
    <w:rsid w:val="0012599A"/>
    <w:rsid w:val="00134417"/>
    <w:rsid w:val="00135277"/>
    <w:rsid w:val="00136BCC"/>
    <w:rsid w:val="001424D6"/>
    <w:rsid w:val="00147FC0"/>
    <w:rsid w:val="00150689"/>
    <w:rsid w:val="00150937"/>
    <w:rsid w:val="00150E05"/>
    <w:rsid w:val="00151AE1"/>
    <w:rsid w:val="0015710D"/>
    <w:rsid w:val="001604D5"/>
    <w:rsid w:val="00172672"/>
    <w:rsid w:val="001742CC"/>
    <w:rsid w:val="0017498A"/>
    <w:rsid w:val="00175E3F"/>
    <w:rsid w:val="001843B4"/>
    <w:rsid w:val="001852FF"/>
    <w:rsid w:val="00186B21"/>
    <w:rsid w:val="00187DC7"/>
    <w:rsid w:val="00192FA7"/>
    <w:rsid w:val="001A3BA3"/>
    <w:rsid w:val="001A5AC6"/>
    <w:rsid w:val="001C3B01"/>
    <w:rsid w:val="001C56B5"/>
    <w:rsid w:val="001D56A4"/>
    <w:rsid w:val="001D618A"/>
    <w:rsid w:val="001D64D6"/>
    <w:rsid w:val="001E433D"/>
    <w:rsid w:val="001E4F9A"/>
    <w:rsid w:val="001E6DDE"/>
    <w:rsid w:val="001F1F07"/>
    <w:rsid w:val="001F4FB6"/>
    <w:rsid w:val="001F6B71"/>
    <w:rsid w:val="001F77A3"/>
    <w:rsid w:val="00204C2F"/>
    <w:rsid w:val="00217C8B"/>
    <w:rsid w:val="0022589C"/>
    <w:rsid w:val="00226657"/>
    <w:rsid w:val="00234B7D"/>
    <w:rsid w:val="002401FC"/>
    <w:rsid w:val="00243A4E"/>
    <w:rsid w:val="0025375C"/>
    <w:rsid w:val="002543B2"/>
    <w:rsid w:val="00257D3D"/>
    <w:rsid w:val="00261DD5"/>
    <w:rsid w:val="0027100D"/>
    <w:rsid w:val="00274ED3"/>
    <w:rsid w:val="00274F26"/>
    <w:rsid w:val="002811DC"/>
    <w:rsid w:val="00281F49"/>
    <w:rsid w:val="00291B1F"/>
    <w:rsid w:val="00294874"/>
    <w:rsid w:val="002A008B"/>
    <w:rsid w:val="002A5E6B"/>
    <w:rsid w:val="002B0078"/>
    <w:rsid w:val="002B2413"/>
    <w:rsid w:val="002B5861"/>
    <w:rsid w:val="002B63DE"/>
    <w:rsid w:val="002B6F70"/>
    <w:rsid w:val="002C5590"/>
    <w:rsid w:val="002D29D1"/>
    <w:rsid w:val="002E07AC"/>
    <w:rsid w:val="002E118C"/>
    <w:rsid w:val="002E54E2"/>
    <w:rsid w:val="002E7372"/>
    <w:rsid w:val="003075E5"/>
    <w:rsid w:val="003106A2"/>
    <w:rsid w:val="00322A87"/>
    <w:rsid w:val="0032771C"/>
    <w:rsid w:val="00334443"/>
    <w:rsid w:val="00337A8B"/>
    <w:rsid w:val="00340335"/>
    <w:rsid w:val="003413D8"/>
    <w:rsid w:val="00344667"/>
    <w:rsid w:val="00346D73"/>
    <w:rsid w:val="0034744E"/>
    <w:rsid w:val="003513D5"/>
    <w:rsid w:val="0036629A"/>
    <w:rsid w:val="00366907"/>
    <w:rsid w:val="0037295B"/>
    <w:rsid w:val="0037622A"/>
    <w:rsid w:val="003779EC"/>
    <w:rsid w:val="0038264F"/>
    <w:rsid w:val="003B5D24"/>
    <w:rsid w:val="003C07FC"/>
    <w:rsid w:val="003C5537"/>
    <w:rsid w:val="003F2473"/>
    <w:rsid w:val="003F611D"/>
    <w:rsid w:val="00402249"/>
    <w:rsid w:val="0042168C"/>
    <w:rsid w:val="00422991"/>
    <w:rsid w:val="00423525"/>
    <w:rsid w:val="004260D2"/>
    <w:rsid w:val="00431E48"/>
    <w:rsid w:val="00442374"/>
    <w:rsid w:val="00446D68"/>
    <w:rsid w:val="004522E2"/>
    <w:rsid w:val="004527E0"/>
    <w:rsid w:val="00470570"/>
    <w:rsid w:val="004751C8"/>
    <w:rsid w:val="00476DCD"/>
    <w:rsid w:val="00486184"/>
    <w:rsid w:val="00490568"/>
    <w:rsid w:val="00496A71"/>
    <w:rsid w:val="004A0A1D"/>
    <w:rsid w:val="004A15C6"/>
    <w:rsid w:val="004A2115"/>
    <w:rsid w:val="004A3FA4"/>
    <w:rsid w:val="004A5217"/>
    <w:rsid w:val="004A73C2"/>
    <w:rsid w:val="004A7A2D"/>
    <w:rsid w:val="004A7D02"/>
    <w:rsid w:val="004B620D"/>
    <w:rsid w:val="004C330F"/>
    <w:rsid w:val="004D5F1B"/>
    <w:rsid w:val="004E2872"/>
    <w:rsid w:val="004E3A05"/>
    <w:rsid w:val="004E4AA9"/>
    <w:rsid w:val="004E549D"/>
    <w:rsid w:val="004F2972"/>
    <w:rsid w:val="004F3571"/>
    <w:rsid w:val="004F4160"/>
    <w:rsid w:val="005043F6"/>
    <w:rsid w:val="0050677D"/>
    <w:rsid w:val="00510056"/>
    <w:rsid w:val="005103C4"/>
    <w:rsid w:val="005132B6"/>
    <w:rsid w:val="00527DEE"/>
    <w:rsid w:val="0053229C"/>
    <w:rsid w:val="00552140"/>
    <w:rsid w:val="00552C1F"/>
    <w:rsid w:val="0055361C"/>
    <w:rsid w:val="005713CF"/>
    <w:rsid w:val="005719E0"/>
    <w:rsid w:val="005748F1"/>
    <w:rsid w:val="00580DF1"/>
    <w:rsid w:val="00580FA4"/>
    <w:rsid w:val="00584632"/>
    <w:rsid w:val="005932A9"/>
    <w:rsid w:val="00595628"/>
    <w:rsid w:val="005A2912"/>
    <w:rsid w:val="005A5415"/>
    <w:rsid w:val="005A6815"/>
    <w:rsid w:val="005B02CF"/>
    <w:rsid w:val="005B3B33"/>
    <w:rsid w:val="005C01B2"/>
    <w:rsid w:val="005C443F"/>
    <w:rsid w:val="005C65A8"/>
    <w:rsid w:val="005D26D0"/>
    <w:rsid w:val="005D2719"/>
    <w:rsid w:val="005D5108"/>
    <w:rsid w:val="005D5461"/>
    <w:rsid w:val="005E3647"/>
    <w:rsid w:val="005E45FC"/>
    <w:rsid w:val="005E5489"/>
    <w:rsid w:val="005F311B"/>
    <w:rsid w:val="005F3446"/>
    <w:rsid w:val="005F37AA"/>
    <w:rsid w:val="00602041"/>
    <w:rsid w:val="006050C5"/>
    <w:rsid w:val="006151E5"/>
    <w:rsid w:val="00616E48"/>
    <w:rsid w:val="00620F50"/>
    <w:rsid w:val="006248F6"/>
    <w:rsid w:val="00626F60"/>
    <w:rsid w:val="00642D66"/>
    <w:rsid w:val="006448A1"/>
    <w:rsid w:val="00644902"/>
    <w:rsid w:val="00652790"/>
    <w:rsid w:val="00656D77"/>
    <w:rsid w:val="0066593C"/>
    <w:rsid w:val="00671330"/>
    <w:rsid w:val="00672B4F"/>
    <w:rsid w:val="00673F67"/>
    <w:rsid w:val="00676219"/>
    <w:rsid w:val="00685EA1"/>
    <w:rsid w:val="00687A46"/>
    <w:rsid w:val="0069052B"/>
    <w:rsid w:val="00694091"/>
    <w:rsid w:val="00696E2B"/>
    <w:rsid w:val="0069700C"/>
    <w:rsid w:val="006A043E"/>
    <w:rsid w:val="006A5ED4"/>
    <w:rsid w:val="006B24A1"/>
    <w:rsid w:val="006C123C"/>
    <w:rsid w:val="006C5FDB"/>
    <w:rsid w:val="006E111A"/>
    <w:rsid w:val="006F0485"/>
    <w:rsid w:val="006F2F4A"/>
    <w:rsid w:val="007018CC"/>
    <w:rsid w:val="0070234B"/>
    <w:rsid w:val="0070434A"/>
    <w:rsid w:val="0071130D"/>
    <w:rsid w:val="00713E2F"/>
    <w:rsid w:val="00721E5E"/>
    <w:rsid w:val="007273E7"/>
    <w:rsid w:val="00740925"/>
    <w:rsid w:val="0074197C"/>
    <w:rsid w:val="00742D4B"/>
    <w:rsid w:val="00750F65"/>
    <w:rsid w:val="007618D8"/>
    <w:rsid w:val="007649DD"/>
    <w:rsid w:val="00767850"/>
    <w:rsid w:val="00770786"/>
    <w:rsid w:val="00780342"/>
    <w:rsid w:val="0079325C"/>
    <w:rsid w:val="00793963"/>
    <w:rsid w:val="007942F6"/>
    <w:rsid w:val="00794FB6"/>
    <w:rsid w:val="007A1929"/>
    <w:rsid w:val="007A3A7B"/>
    <w:rsid w:val="007A5BAD"/>
    <w:rsid w:val="007A673A"/>
    <w:rsid w:val="007B22E9"/>
    <w:rsid w:val="007C496F"/>
    <w:rsid w:val="007E1CE0"/>
    <w:rsid w:val="007F399B"/>
    <w:rsid w:val="007F793C"/>
    <w:rsid w:val="00804A43"/>
    <w:rsid w:val="0080697A"/>
    <w:rsid w:val="00811D74"/>
    <w:rsid w:val="00811F7A"/>
    <w:rsid w:val="008121D3"/>
    <w:rsid w:val="00815FCD"/>
    <w:rsid w:val="00816D6A"/>
    <w:rsid w:val="00817FCE"/>
    <w:rsid w:val="0083032C"/>
    <w:rsid w:val="00846BC0"/>
    <w:rsid w:val="00847207"/>
    <w:rsid w:val="00850122"/>
    <w:rsid w:val="008546AB"/>
    <w:rsid w:val="00855861"/>
    <w:rsid w:val="00864123"/>
    <w:rsid w:val="0087040E"/>
    <w:rsid w:val="008741BD"/>
    <w:rsid w:val="00881241"/>
    <w:rsid w:val="00886163"/>
    <w:rsid w:val="0089409E"/>
    <w:rsid w:val="008964E2"/>
    <w:rsid w:val="008A03BE"/>
    <w:rsid w:val="008A2D29"/>
    <w:rsid w:val="008A6A1E"/>
    <w:rsid w:val="008C2E94"/>
    <w:rsid w:val="008C7AE9"/>
    <w:rsid w:val="008D0303"/>
    <w:rsid w:val="008D04F7"/>
    <w:rsid w:val="008D5563"/>
    <w:rsid w:val="008D6580"/>
    <w:rsid w:val="008E1F95"/>
    <w:rsid w:val="008F105B"/>
    <w:rsid w:val="008F279C"/>
    <w:rsid w:val="0090462E"/>
    <w:rsid w:val="00905B7B"/>
    <w:rsid w:val="00906D49"/>
    <w:rsid w:val="00915E3F"/>
    <w:rsid w:val="00930DBC"/>
    <w:rsid w:val="00936D13"/>
    <w:rsid w:val="009405D3"/>
    <w:rsid w:val="0094476A"/>
    <w:rsid w:val="00946369"/>
    <w:rsid w:val="009611AC"/>
    <w:rsid w:val="009728D4"/>
    <w:rsid w:val="00974278"/>
    <w:rsid w:val="00981482"/>
    <w:rsid w:val="00992AE3"/>
    <w:rsid w:val="009A7D21"/>
    <w:rsid w:val="009B0D6B"/>
    <w:rsid w:val="009E1C55"/>
    <w:rsid w:val="009E2DB9"/>
    <w:rsid w:val="009E30A0"/>
    <w:rsid w:val="009E492C"/>
    <w:rsid w:val="009E5AD1"/>
    <w:rsid w:val="009F4E3B"/>
    <w:rsid w:val="00A00171"/>
    <w:rsid w:val="00A134E3"/>
    <w:rsid w:val="00A2206B"/>
    <w:rsid w:val="00A2529D"/>
    <w:rsid w:val="00A4043F"/>
    <w:rsid w:val="00A46C40"/>
    <w:rsid w:val="00A60249"/>
    <w:rsid w:val="00A64E58"/>
    <w:rsid w:val="00A666A4"/>
    <w:rsid w:val="00A717BA"/>
    <w:rsid w:val="00A7463B"/>
    <w:rsid w:val="00A7732D"/>
    <w:rsid w:val="00A81AC9"/>
    <w:rsid w:val="00A85E26"/>
    <w:rsid w:val="00A91756"/>
    <w:rsid w:val="00A91F18"/>
    <w:rsid w:val="00A95D13"/>
    <w:rsid w:val="00AA25ED"/>
    <w:rsid w:val="00AA47AE"/>
    <w:rsid w:val="00AA7C65"/>
    <w:rsid w:val="00AA7FC2"/>
    <w:rsid w:val="00AB0946"/>
    <w:rsid w:val="00AB3C44"/>
    <w:rsid w:val="00AC5432"/>
    <w:rsid w:val="00AC6518"/>
    <w:rsid w:val="00AD17DA"/>
    <w:rsid w:val="00AD5295"/>
    <w:rsid w:val="00AD7132"/>
    <w:rsid w:val="00AE6F7E"/>
    <w:rsid w:val="00AF0164"/>
    <w:rsid w:val="00AF1CC7"/>
    <w:rsid w:val="00AF2602"/>
    <w:rsid w:val="00AF73F5"/>
    <w:rsid w:val="00B03DE5"/>
    <w:rsid w:val="00B150F1"/>
    <w:rsid w:val="00B17089"/>
    <w:rsid w:val="00B22DE8"/>
    <w:rsid w:val="00B262B3"/>
    <w:rsid w:val="00B30BE1"/>
    <w:rsid w:val="00B36311"/>
    <w:rsid w:val="00B37390"/>
    <w:rsid w:val="00B4537F"/>
    <w:rsid w:val="00B624E4"/>
    <w:rsid w:val="00B631D9"/>
    <w:rsid w:val="00B65CF1"/>
    <w:rsid w:val="00B65F2B"/>
    <w:rsid w:val="00B73618"/>
    <w:rsid w:val="00B81C24"/>
    <w:rsid w:val="00B923FB"/>
    <w:rsid w:val="00BA5076"/>
    <w:rsid w:val="00BB2B18"/>
    <w:rsid w:val="00BB60DD"/>
    <w:rsid w:val="00BB6102"/>
    <w:rsid w:val="00BB6B02"/>
    <w:rsid w:val="00BB72EE"/>
    <w:rsid w:val="00BC0839"/>
    <w:rsid w:val="00BC6BDB"/>
    <w:rsid w:val="00BC7A0B"/>
    <w:rsid w:val="00BD009E"/>
    <w:rsid w:val="00BD2810"/>
    <w:rsid w:val="00BD7CE9"/>
    <w:rsid w:val="00BE650A"/>
    <w:rsid w:val="00BF0B53"/>
    <w:rsid w:val="00BF547C"/>
    <w:rsid w:val="00C005F8"/>
    <w:rsid w:val="00C1486E"/>
    <w:rsid w:val="00C16925"/>
    <w:rsid w:val="00C17F90"/>
    <w:rsid w:val="00C24C26"/>
    <w:rsid w:val="00C43061"/>
    <w:rsid w:val="00C43C84"/>
    <w:rsid w:val="00C43E97"/>
    <w:rsid w:val="00C4646D"/>
    <w:rsid w:val="00C51B05"/>
    <w:rsid w:val="00C52F0C"/>
    <w:rsid w:val="00C8745C"/>
    <w:rsid w:val="00C92B4B"/>
    <w:rsid w:val="00CA319F"/>
    <w:rsid w:val="00CB1EB4"/>
    <w:rsid w:val="00CB46ED"/>
    <w:rsid w:val="00CB4B8D"/>
    <w:rsid w:val="00CB704A"/>
    <w:rsid w:val="00CC3FBC"/>
    <w:rsid w:val="00CC4A49"/>
    <w:rsid w:val="00CC4C87"/>
    <w:rsid w:val="00CC5F72"/>
    <w:rsid w:val="00CC782E"/>
    <w:rsid w:val="00CD470D"/>
    <w:rsid w:val="00D024E5"/>
    <w:rsid w:val="00D13233"/>
    <w:rsid w:val="00D26F8C"/>
    <w:rsid w:val="00D422BA"/>
    <w:rsid w:val="00D42D03"/>
    <w:rsid w:val="00D431EA"/>
    <w:rsid w:val="00D473DC"/>
    <w:rsid w:val="00D509C0"/>
    <w:rsid w:val="00D569DD"/>
    <w:rsid w:val="00D639E6"/>
    <w:rsid w:val="00D63C1A"/>
    <w:rsid w:val="00D831CC"/>
    <w:rsid w:val="00D84E4A"/>
    <w:rsid w:val="00D85519"/>
    <w:rsid w:val="00D9534B"/>
    <w:rsid w:val="00D96A91"/>
    <w:rsid w:val="00D9757D"/>
    <w:rsid w:val="00DA64B4"/>
    <w:rsid w:val="00DB31FF"/>
    <w:rsid w:val="00DC1D1A"/>
    <w:rsid w:val="00DC32A6"/>
    <w:rsid w:val="00DC4E14"/>
    <w:rsid w:val="00DE3866"/>
    <w:rsid w:val="00DE3E4E"/>
    <w:rsid w:val="00DF0764"/>
    <w:rsid w:val="00DF093D"/>
    <w:rsid w:val="00DF3031"/>
    <w:rsid w:val="00E01542"/>
    <w:rsid w:val="00E03BFA"/>
    <w:rsid w:val="00E05430"/>
    <w:rsid w:val="00E21250"/>
    <w:rsid w:val="00E22C0E"/>
    <w:rsid w:val="00E23011"/>
    <w:rsid w:val="00E24DD7"/>
    <w:rsid w:val="00E3488A"/>
    <w:rsid w:val="00E354D7"/>
    <w:rsid w:val="00E361B2"/>
    <w:rsid w:val="00E369C6"/>
    <w:rsid w:val="00E37292"/>
    <w:rsid w:val="00E3732E"/>
    <w:rsid w:val="00E40F5E"/>
    <w:rsid w:val="00E50269"/>
    <w:rsid w:val="00E6482E"/>
    <w:rsid w:val="00E747A6"/>
    <w:rsid w:val="00E74F1B"/>
    <w:rsid w:val="00E750F4"/>
    <w:rsid w:val="00E90164"/>
    <w:rsid w:val="00E93EDD"/>
    <w:rsid w:val="00E95EF8"/>
    <w:rsid w:val="00EA01E8"/>
    <w:rsid w:val="00EA3DA8"/>
    <w:rsid w:val="00EB0B18"/>
    <w:rsid w:val="00EB125D"/>
    <w:rsid w:val="00EB236A"/>
    <w:rsid w:val="00EB3BDC"/>
    <w:rsid w:val="00EB478C"/>
    <w:rsid w:val="00EB6815"/>
    <w:rsid w:val="00EC2701"/>
    <w:rsid w:val="00ED76B9"/>
    <w:rsid w:val="00EE4893"/>
    <w:rsid w:val="00EE6F79"/>
    <w:rsid w:val="00F013C5"/>
    <w:rsid w:val="00F02D91"/>
    <w:rsid w:val="00F11417"/>
    <w:rsid w:val="00F13E06"/>
    <w:rsid w:val="00F14404"/>
    <w:rsid w:val="00F152A4"/>
    <w:rsid w:val="00F1593E"/>
    <w:rsid w:val="00F230F3"/>
    <w:rsid w:val="00F2596C"/>
    <w:rsid w:val="00F30E12"/>
    <w:rsid w:val="00F31CF2"/>
    <w:rsid w:val="00F36454"/>
    <w:rsid w:val="00F4284A"/>
    <w:rsid w:val="00F4304B"/>
    <w:rsid w:val="00F44479"/>
    <w:rsid w:val="00F457BD"/>
    <w:rsid w:val="00F462FD"/>
    <w:rsid w:val="00F464C9"/>
    <w:rsid w:val="00F4777A"/>
    <w:rsid w:val="00F52FF4"/>
    <w:rsid w:val="00F56E84"/>
    <w:rsid w:val="00F6705D"/>
    <w:rsid w:val="00F7423A"/>
    <w:rsid w:val="00F769F5"/>
    <w:rsid w:val="00F82910"/>
    <w:rsid w:val="00F8650B"/>
    <w:rsid w:val="00FA2226"/>
    <w:rsid w:val="00FA548B"/>
    <w:rsid w:val="00FA552A"/>
    <w:rsid w:val="00FC06B8"/>
    <w:rsid w:val="00FC14A5"/>
    <w:rsid w:val="00FC44D4"/>
    <w:rsid w:val="00FD042B"/>
    <w:rsid w:val="00FD2637"/>
    <w:rsid w:val="00FD6617"/>
    <w:rsid w:val="00FD7D4D"/>
    <w:rsid w:val="00FE173B"/>
    <w:rsid w:val="00FF0107"/>
    <w:rsid w:val="00FF591C"/>
    <w:rsid w:val="00FF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DFB96"/>
  <w15:docId w15:val="{E6B65A3D-FB13-4645-B887-F90107F9E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874"/>
    <w:pPr>
      <w:widowControl w:val="0"/>
      <w:bidi/>
      <w:spacing w:after="240" w:line="192" w:lineRule="auto"/>
      <w:ind w:firstLine="397"/>
      <w:jc w:val="both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147FC0"/>
    <w:pPr>
      <w:pBdr>
        <w:bottom w:val="single" w:sz="8" w:space="4" w:color="4F81BD" w:themeColor="accent1"/>
      </w:pBdr>
      <w:shd w:val="pct20" w:color="auto" w:fill="auto"/>
      <w:spacing w:after="300" w:line="240" w:lineRule="auto"/>
      <w:contextualSpacing/>
    </w:pPr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47FC0"/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  <w:shd w:val="pct20" w:color="auto" w:fill="auto"/>
    </w:rPr>
  </w:style>
  <w:style w:type="numbering" w:customStyle="1" w:styleId="a">
    <w:name w:val="ليست سر قرمز"/>
    <w:uiPriority w:val="99"/>
    <w:rsid w:val="00064285"/>
    <w:pPr>
      <w:numPr>
        <w:numId w:val="29"/>
      </w:numPr>
    </w:pPr>
  </w:style>
  <w:style w:type="character" w:styleId="PlaceholderText">
    <w:name w:val="Placeholder Text"/>
    <w:basedOn w:val="DefaultParagraphFont"/>
    <w:uiPriority w:val="99"/>
    <w:semiHidden/>
    <w:rsid w:val="003762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microsoft.com/office/2007/relationships/hdphoto" Target="media/hdphoto3.wdp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4.wdp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nt\Documents\&#1587;&#1578;&#1575;&#1583;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C3497A8CAB44568EDE097A7EF94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5CEC3-15BC-4AE7-94B6-C537AF8D2FA2}"/>
      </w:docPartPr>
      <w:docPartBody>
        <w:p w:rsidR="00B82056" w:rsidRDefault="00FA3F56">
          <w:pPr>
            <w:pStyle w:val="36C3497A8CAB44568EDE097A7EF94F63"/>
          </w:pPr>
          <w:r w:rsidRPr="001F4A60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F56"/>
    <w:rsid w:val="00217598"/>
    <w:rsid w:val="002C5DE3"/>
    <w:rsid w:val="00B82056"/>
    <w:rsid w:val="00FA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6C3497A8CAB44568EDE097A7EF94F63">
    <w:name w:val="36C3497A8CAB44568EDE097A7EF94F63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5A030-2B0C-4FF7-B0EA-52D803FEF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ستاد.dotm</Template>
  <TotalTime>35</TotalTime>
  <Pages>1</Pages>
  <Words>1065</Words>
  <Characters>6077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ضرورت رويداد</vt:lpstr>
      <vt:lpstr>هدف رويداد</vt:lpstr>
      <vt:lpstr>محورهاي رويداد</vt:lpstr>
      <vt:lpstr>همكاران رويداد</vt:lpstr>
      <vt:lpstr>/مراحل رويداد</vt:lpstr>
      <vt:lpstr>جدول اجرايي رويداد</vt:lpstr>
      <vt:lpstr>دستاوردهاي مورد انتظار از اين رويداد</vt:lpstr>
      <vt:lpstr>خلاصه معرفي رويداد</vt:lpstr>
    </vt:vector>
  </TitlesOfParts>
  <Company>Personal</Company>
  <LinksUpToDate>false</LinksUpToDate>
  <CharactersWithSpaces>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خرداد 1403</dc:subject>
  <dc:creator>Tent</dc:creator>
  <cp:keywords/>
  <cp:lastModifiedBy>Tent</cp:lastModifiedBy>
  <cp:revision>9</cp:revision>
  <cp:lastPrinted>2024-06-15T23:43:00Z</cp:lastPrinted>
  <dcterms:created xsi:type="dcterms:W3CDTF">2024-06-14T16:12:00Z</dcterms:created>
  <dcterms:modified xsi:type="dcterms:W3CDTF">2024-06-15T23:44:00Z</dcterms:modified>
</cp:coreProperties>
</file>