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260B" w14:textId="77777777" w:rsidR="00253E48" w:rsidRDefault="00253E48" w:rsidP="004522E2">
      <w:pPr>
        <w:spacing w:after="120" w:line="240" w:lineRule="auto"/>
        <w:ind w:firstLine="0"/>
        <w:jc w:val="center"/>
        <w:rPr>
          <w:sz w:val="28"/>
          <w:rtl/>
        </w:rPr>
      </w:pPr>
      <w:bookmarkStart w:id="0" w:name="_GoBack"/>
      <w:bookmarkEnd w:id="0"/>
      <w:r>
        <w:rPr>
          <w:rFonts w:hint="cs"/>
          <w:noProof/>
          <w:sz w:val="28"/>
          <w:rtl/>
        </w:rPr>
        <w:drawing>
          <wp:anchor distT="0" distB="0" distL="114300" distR="114300" simplePos="0" relativeHeight="251660288" behindDoc="1" locked="0" layoutInCell="1" allowOverlap="1" wp14:anchorId="438588EF" wp14:editId="74E316DB">
            <wp:simplePos x="0" y="0"/>
            <wp:positionH relativeFrom="column">
              <wp:posOffset>3717955</wp:posOffset>
            </wp:positionH>
            <wp:positionV relativeFrom="paragraph">
              <wp:posOffset>6716336</wp:posOffset>
            </wp:positionV>
            <wp:extent cx="1722474" cy="3583172"/>
            <wp:effectExtent l="317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5400000" flipV="1">
                      <a:off x="0" y="0"/>
                      <a:ext cx="1722474" cy="3583172"/>
                    </a:xfrm>
                    <a:prstGeom prst="rect">
                      <a:avLst/>
                    </a:prstGeom>
                  </pic:spPr>
                </pic:pic>
              </a:graphicData>
            </a:graphic>
            <wp14:sizeRelH relativeFrom="page">
              <wp14:pctWidth>0</wp14:pctWidth>
            </wp14:sizeRelH>
            <wp14:sizeRelV relativeFrom="page">
              <wp14:pctHeight>0</wp14:pctHeight>
            </wp14:sizeRelV>
          </wp:anchor>
        </w:drawing>
      </w:r>
      <w:r>
        <w:rPr>
          <w:rFonts w:hint="cs"/>
          <w:noProof/>
          <w:sz w:val="28"/>
          <w:rtl/>
        </w:rPr>
        <w:drawing>
          <wp:anchor distT="0" distB="0" distL="114300" distR="114300" simplePos="0" relativeHeight="251658240" behindDoc="1" locked="0" layoutInCell="1" allowOverlap="1" wp14:anchorId="46F0CE30" wp14:editId="1F22E061">
            <wp:simplePos x="0" y="0"/>
            <wp:positionH relativeFrom="column">
              <wp:posOffset>1574800</wp:posOffset>
            </wp:positionH>
            <wp:positionV relativeFrom="paragraph">
              <wp:posOffset>-1381125</wp:posOffset>
            </wp:positionV>
            <wp:extent cx="2734945" cy="5698490"/>
            <wp:effectExtent l="4128"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flipV="1">
                      <a:off x="0" y="0"/>
                      <a:ext cx="2734945" cy="5698490"/>
                    </a:xfrm>
                    <a:prstGeom prst="rect">
                      <a:avLst/>
                    </a:prstGeom>
                  </pic:spPr>
                </pic:pic>
              </a:graphicData>
            </a:graphic>
            <wp14:sizeRelH relativeFrom="page">
              <wp14:pctWidth>0</wp14:pctWidth>
            </wp14:sizeRelH>
            <wp14:sizeRelV relativeFrom="page">
              <wp14:pctHeight>0</wp14:pctHeight>
            </wp14:sizeRelV>
          </wp:anchor>
        </w:drawing>
      </w:r>
    </w:p>
    <w:p w14:paraId="75904CDC" w14:textId="77777777" w:rsidR="00253E48" w:rsidRDefault="00253E48" w:rsidP="004522E2">
      <w:pPr>
        <w:spacing w:after="120" w:line="240" w:lineRule="auto"/>
        <w:ind w:firstLine="0"/>
        <w:jc w:val="center"/>
        <w:rPr>
          <w:sz w:val="28"/>
          <w:rtl/>
        </w:rPr>
      </w:pPr>
    </w:p>
    <w:p w14:paraId="566713AE" w14:textId="1FE556D6" w:rsidR="00D90513" w:rsidRPr="00336E57" w:rsidRDefault="00D90513" w:rsidP="0092121B">
      <w:pPr>
        <w:spacing w:before="2160" w:after="0" w:line="240" w:lineRule="auto"/>
        <w:ind w:firstLine="0"/>
        <w:jc w:val="center"/>
        <w:rPr>
          <w:rFonts w:ascii="IranNastaliq" w:hAnsi="IranNastaliq" w:cs="IranNastaliq"/>
          <w:color w:val="FF0000"/>
          <w:sz w:val="200"/>
          <w:szCs w:val="200"/>
          <w14:shadow w14:blurRad="50800" w14:dist="38100" w14:dir="2700000" w14:sx="100000" w14:sy="100000" w14:kx="0" w14:ky="0" w14:algn="tl">
            <w14:srgbClr w14:val="000000">
              <w14:alpha w14:val="60000"/>
            </w14:srgbClr>
          </w14:shadow>
        </w:rPr>
      </w:pP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fldChar w:fldCharType="begin"/>
      </w: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instrText xml:space="preserve"> </w:instrText>
      </w:r>
      <w:r>
        <w:rPr>
          <w:rFonts w:ascii="IranNastaliq" w:hAnsi="IranNastaliq" w:cs="IranNastaliq"/>
          <w:color w:val="FF0000"/>
          <w:sz w:val="200"/>
          <w:szCs w:val="200"/>
          <w14:shadow w14:blurRad="50800" w14:dist="38100" w14:dir="2700000" w14:sx="100000" w14:sy="100000" w14:kx="0" w14:ky="0" w14:algn="tl">
            <w14:srgbClr w14:val="000000">
              <w14:alpha w14:val="60000"/>
            </w14:srgbClr>
          </w14:shadow>
        </w:rPr>
        <w:instrText>TITLE</w:instrText>
      </w: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instrText xml:space="preserve">  </w:instrText>
      </w: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fldChar w:fldCharType="separate"/>
      </w:r>
      <w:r w:rsidR="0092121B">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t>چشم‌انداز مؤسّسه</w:t>
      </w:r>
      <w: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fldChar w:fldCharType="end"/>
      </w:r>
    </w:p>
    <w:p w14:paraId="4B6AE728" w14:textId="405D425F" w:rsidR="00253E48" w:rsidRPr="00FC0B7B" w:rsidRDefault="00CF5EBD" w:rsidP="005041C2">
      <w:pPr>
        <w:spacing w:after="0" w:line="240" w:lineRule="auto"/>
        <w:ind w:left="-3" w:firstLine="0"/>
        <w:jc w:val="center"/>
        <w:rPr>
          <w:rFonts w:cs="Zar"/>
          <w:b/>
          <w:bCs/>
          <w:color w:val="948A54" w:themeColor="background2" w:themeShade="80"/>
          <w:sz w:val="36"/>
          <w:szCs w:val="36"/>
          <w:rtl/>
        </w:rPr>
      </w:pPr>
      <w:r>
        <w:rPr>
          <w:rFonts w:cs="Zar"/>
          <w:b/>
          <w:bCs/>
          <w:color w:val="948A54" w:themeColor="background2" w:themeShade="80"/>
          <w:sz w:val="36"/>
          <w:szCs w:val="36"/>
          <w:rtl/>
        </w:rPr>
        <w:fldChar w:fldCharType="begin"/>
      </w:r>
      <w:r>
        <w:rPr>
          <w:rFonts w:cs="Zar"/>
          <w:b/>
          <w:bCs/>
          <w:color w:val="948A54" w:themeColor="background2" w:themeShade="80"/>
          <w:sz w:val="36"/>
          <w:szCs w:val="36"/>
          <w:rtl/>
        </w:rPr>
        <w:instrText xml:space="preserve"> </w:instrText>
      </w:r>
      <w:r>
        <w:rPr>
          <w:rFonts w:cs="Zar"/>
          <w:b/>
          <w:bCs/>
          <w:color w:val="948A54" w:themeColor="background2" w:themeShade="80"/>
          <w:sz w:val="36"/>
          <w:szCs w:val="36"/>
        </w:rPr>
        <w:instrText>COMMENTS</w:instrText>
      </w:r>
      <w:r>
        <w:rPr>
          <w:rFonts w:cs="Zar"/>
          <w:b/>
          <w:bCs/>
          <w:color w:val="948A54" w:themeColor="background2" w:themeShade="80"/>
          <w:sz w:val="36"/>
          <w:szCs w:val="36"/>
          <w:rtl/>
        </w:rPr>
        <w:instrText xml:space="preserve">  </w:instrText>
      </w:r>
      <w:r>
        <w:rPr>
          <w:rFonts w:cs="Zar"/>
          <w:b/>
          <w:bCs/>
          <w:color w:val="948A54" w:themeColor="background2" w:themeShade="80"/>
          <w:sz w:val="36"/>
          <w:szCs w:val="36"/>
          <w:rtl/>
        </w:rPr>
        <w:fldChar w:fldCharType="separate"/>
      </w:r>
      <w:r w:rsidR="0092121B">
        <w:rPr>
          <w:rFonts w:cs="Zar" w:hint="cs"/>
          <w:b/>
          <w:bCs/>
          <w:color w:val="948A54" w:themeColor="background2" w:themeShade="80"/>
          <w:sz w:val="36"/>
          <w:szCs w:val="36"/>
          <w:rtl/>
        </w:rPr>
        <w:t>گام</w:t>
      </w:r>
      <w:r w:rsidR="0092121B">
        <w:rPr>
          <w:rFonts w:cs="Zar"/>
          <w:b/>
          <w:bCs/>
          <w:color w:val="948A54" w:themeColor="background2" w:themeShade="80"/>
          <w:sz w:val="36"/>
          <w:szCs w:val="36"/>
          <w:rtl/>
        </w:rPr>
        <w:t xml:space="preserve"> </w:t>
      </w:r>
      <w:r w:rsidR="0092121B">
        <w:rPr>
          <w:rFonts w:cs="Zar" w:hint="cs"/>
          <w:b/>
          <w:bCs/>
          <w:color w:val="948A54" w:themeColor="background2" w:themeShade="80"/>
          <w:sz w:val="36"/>
          <w:szCs w:val="36"/>
          <w:rtl/>
        </w:rPr>
        <w:t>اول</w:t>
      </w:r>
      <w:r w:rsidR="0092121B">
        <w:rPr>
          <w:rFonts w:cs="Zar"/>
          <w:b/>
          <w:bCs/>
          <w:color w:val="948A54" w:themeColor="background2" w:themeShade="80"/>
          <w:sz w:val="36"/>
          <w:szCs w:val="36"/>
          <w:rtl/>
        </w:rPr>
        <w:t xml:space="preserve"> </w:t>
      </w:r>
      <w:r w:rsidR="0092121B">
        <w:rPr>
          <w:rFonts w:cs="Zar" w:hint="cs"/>
          <w:b/>
          <w:bCs/>
          <w:color w:val="948A54" w:themeColor="background2" w:themeShade="80"/>
          <w:sz w:val="36"/>
          <w:szCs w:val="36"/>
          <w:rtl/>
        </w:rPr>
        <w:t>در</w:t>
      </w:r>
      <w:r w:rsidR="0092121B">
        <w:rPr>
          <w:rFonts w:cs="Zar"/>
          <w:b/>
          <w:bCs/>
          <w:color w:val="948A54" w:themeColor="background2" w:themeShade="80"/>
          <w:sz w:val="36"/>
          <w:szCs w:val="36"/>
          <w:rtl/>
        </w:rPr>
        <w:t xml:space="preserve"> </w:t>
      </w:r>
      <w:r w:rsidR="0092121B">
        <w:rPr>
          <w:rFonts w:cs="Zar" w:hint="cs"/>
          <w:b/>
          <w:bCs/>
          <w:color w:val="948A54" w:themeColor="background2" w:themeShade="80"/>
          <w:sz w:val="36"/>
          <w:szCs w:val="36"/>
          <w:rtl/>
        </w:rPr>
        <w:t>طراحي</w:t>
      </w:r>
      <w:r w:rsidR="0092121B">
        <w:rPr>
          <w:rFonts w:cs="Zar"/>
          <w:b/>
          <w:bCs/>
          <w:color w:val="948A54" w:themeColor="background2" w:themeShade="80"/>
          <w:sz w:val="36"/>
          <w:szCs w:val="36"/>
          <w:rtl/>
        </w:rPr>
        <w:t xml:space="preserve"> </w:t>
      </w:r>
      <w:r w:rsidR="0092121B">
        <w:rPr>
          <w:rFonts w:cs="Zar" w:hint="cs"/>
          <w:b/>
          <w:bCs/>
          <w:color w:val="948A54" w:themeColor="background2" w:themeShade="80"/>
          <w:sz w:val="36"/>
          <w:szCs w:val="36"/>
          <w:rtl/>
        </w:rPr>
        <w:t>مؤسّسه</w:t>
      </w:r>
      <w:r w:rsidR="0092121B">
        <w:rPr>
          <w:rFonts w:cs="Zar"/>
          <w:b/>
          <w:bCs/>
          <w:color w:val="948A54" w:themeColor="background2" w:themeShade="80"/>
          <w:sz w:val="36"/>
          <w:szCs w:val="36"/>
          <w:rtl/>
        </w:rPr>
        <w:t xml:space="preserve"> </w:t>
      </w:r>
      <w:r w:rsidR="0092121B">
        <w:rPr>
          <w:rFonts w:cs="Zar" w:hint="cs"/>
          <w:b/>
          <w:bCs/>
          <w:color w:val="948A54" w:themeColor="background2" w:themeShade="80"/>
          <w:sz w:val="36"/>
          <w:szCs w:val="36"/>
          <w:rtl/>
        </w:rPr>
        <w:t>تبليغ</w:t>
      </w:r>
      <w:r w:rsidR="0092121B">
        <w:rPr>
          <w:rFonts w:cs="Zar"/>
          <w:b/>
          <w:bCs/>
          <w:color w:val="948A54" w:themeColor="background2" w:themeShade="80"/>
          <w:sz w:val="36"/>
          <w:szCs w:val="36"/>
          <w:rtl/>
        </w:rPr>
        <w:t xml:space="preserve"> </w:t>
      </w:r>
      <w:r w:rsidR="0092121B">
        <w:rPr>
          <w:rFonts w:cs="Zar" w:hint="cs"/>
          <w:b/>
          <w:bCs/>
          <w:color w:val="948A54" w:themeColor="background2" w:themeShade="80"/>
          <w:sz w:val="36"/>
          <w:szCs w:val="36"/>
          <w:rtl/>
        </w:rPr>
        <w:t>منطقه‌اي</w:t>
      </w:r>
      <w:r w:rsidR="0092121B">
        <w:rPr>
          <w:rFonts w:cs="Zar"/>
          <w:b/>
          <w:bCs/>
          <w:color w:val="948A54" w:themeColor="background2" w:themeShade="80"/>
          <w:sz w:val="36"/>
          <w:szCs w:val="36"/>
          <w:rtl/>
        </w:rPr>
        <w:t xml:space="preserve"> - </w:t>
      </w:r>
      <w:r w:rsidR="0092121B">
        <w:rPr>
          <w:rFonts w:cs="Zar" w:hint="cs"/>
          <w:b/>
          <w:bCs/>
          <w:color w:val="948A54" w:themeColor="background2" w:themeShade="80"/>
          <w:sz w:val="36"/>
          <w:szCs w:val="36"/>
          <w:rtl/>
        </w:rPr>
        <w:t>پيش‌نويس</w:t>
      </w:r>
      <w:r>
        <w:rPr>
          <w:rFonts w:cs="Zar"/>
          <w:b/>
          <w:bCs/>
          <w:color w:val="948A54" w:themeColor="background2" w:themeShade="80"/>
          <w:sz w:val="36"/>
          <w:szCs w:val="36"/>
          <w:rtl/>
        </w:rPr>
        <w:fldChar w:fldCharType="end"/>
      </w:r>
    </w:p>
    <w:p w14:paraId="5F32C76A" w14:textId="77777777" w:rsidR="00FC0B7B" w:rsidRPr="005041C2" w:rsidRDefault="00FC0B7B" w:rsidP="00A728A3">
      <w:pPr>
        <w:spacing w:after="0" w:line="240" w:lineRule="auto"/>
        <w:ind w:firstLine="0"/>
        <w:jc w:val="center"/>
        <w:rPr>
          <w:sz w:val="30"/>
          <w:szCs w:val="30"/>
          <w:rtl/>
        </w:rPr>
      </w:pPr>
    </w:p>
    <w:p w14:paraId="3A191E33" w14:textId="77777777" w:rsidR="00FC0B7B" w:rsidRPr="00916C07" w:rsidRDefault="00FC0B7B" w:rsidP="00A728A3">
      <w:pPr>
        <w:spacing w:after="0" w:line="240" w:lineRule="auto"/>
        <w:ind w:firstLine="0"/>
        <w:jc w:val="center"/>
        <w:rPr>
          <w:sz w:val="42"/>
          <w:szCs w:val="42"/>
          <w:rtl/>
        </w:rPr>
      </w:pPr>
    </w:p>
    <w:p w14:paraId="70A86B8F" w14:textId="77777777" w:rsidR="00253E48" w:rsidRDefault="00625566" w:rsidP="00625566">
      <w:pPr>
        <w:spacing w:after="0" w:line="240" w:lineRule="auto"/>
        <w:ind w:firstLine="0"/>
        <w:jc w:val="center"/>
        <w:rPr>
          <w:sz w:val="28"/>
          <w:rtl/>
        </w:rPr>
      </w:pPr>
      <w:r>
        <w:rPr>
          <w:noProof/>
          <w:sz w:val="34"/>
          <w:szCs w:val="34"/>
        </w:rPr>
        <w:drawing>
          <wp:inline distT="0" distB="0" distL="0" distR="0" wp14:anchorId="1755347B" wp14:editId="3ACB0B2E">
            <wp:extent cx="2632403" cy="1491057"/>
            <wp:effectExtent l="0" t="0" r="0" b="0"/>
            <wp:docPr id="5" name="Picture 5" descr="C:\Users\Test\Desktop\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N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0437" cy="1523929"/>
                    </a:xfrm>
                    <a:prstGeom prst="rect">
                      <a:avLst/>
                    </a:prstGeom>
                    <a:noFill/>
                    <a:ln>
                      <a:noFill/>
                    </a:ln>
                  </pic:spPr>
                </pic:pic>
              </a:graphicData>
            </a:graphic>
          </wp:inline>
        </w:drawing>
      </w:r>
    </w:p>
    <w:p w14:paraId="08332F69" w14:textId="77777777" w:rsidR="00253E48" w:rsidRPr="00625566" w:rsidRDefault="003524B5" w:rsidP="00A728A3">
      <w:pPr>
        <w:spacing w:after="0" w:line="240" w:lineRule="auto"/>
        <w:ind w:firstLine="0"/>
        <w:jc w:val="center"/>
        <w:rPr>
          <w:rFonts w:cs="EntezareZohoor 5 **"/>
          <w:color w:val="245794"/>
          <w:sz w:val="36"/>
          <w:szCs w:val="36"/>
          <w:rtl/>
        </w:rPr>
      </w:pPr>
      <w:r>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 xml:space="preserve"> </w:t>
      </w:r>
    </w:p>
    <w:p w14:paraId="2EAE7655" w14:textId="7F8ABCFC" w:rsidR="00253E48" w:rsidRPr="00A728A3" w:rsidRDefault="00E818AD" w:rsidP="004E0AAC">
      <w:pPr>
        <w:spacing w:after="0" w:line="240" w:lineRule="auto"/>
        <w:ind w:firstLine="0"/>
        <w:jc w:val="center"/>
        <w:rPr>
          <w:rFonts w:cs="Homa"/>
          <w:color w:val="00682F"/>
          <w:sz w:val="44"/>
          <w:szCs w:val="44"/>
          <w:rtl/>
        </w:rPr>
      </w:pPr>
      <w:r>
        <w:rPr>
          <w:noProof/>
          <w:sz w:val="28"/>
          <w:rtl/>
        </w:rPr>
        <w:drawing>
          <wp:anchor distT="0" distB="0" distL="114300" distR="114300" simplePos="0" relativeHeight="251664384" behindDoc="0" locked="0" layoutInCell="1" allowOverlap="1" wp14:anchorId="1A78BBE7" wp14:editId="24CD5EBE">
            <wp:simplePos x="0" y="0"/>
            <wp:positionH relativeFrom="column">
              <wp:posOffset>-4466</wp:posOffset>
            </wp:positionH>
            <wp:positionV relativeFrom="paragraph">
              <wp:posOffset>425647</wp:posOffset>
            </wp:positionV>
            <wp:extent cx="1106170" cy="1106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vashah bar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170" cy="1106170"/>
                    </a:xfrm>
                    <a:prstGeom prst="rect">
                      <a:avLst/>
                    </a:prstGeom>
                  </pic:spPr>
                </pic:pic>
              </a:graphicData>
            </a:graphic>
            <wp14:sizeRelH relativeFrom="page">
              <wp14:pctWidth>0</wp14:pctWidth>
            </wp14:sizeRelH>
            <wp14:sizeRelV relativeFrom="page">
              <wp14:pctHeight>0</wp14:pctHeight>
            </wp14:sizeRelV>
          </wp:anchor>
        </w:drawing>
      </w:r>
      <w:r w:rsidR="00CF5EBD">
        <w:rPr>
          <w:rFonts w:cs="Homa"/>
          <w:color w:val="00682F"/>
          <w:sz w:val="44"/>
          <w:szCs w:val="44"/>
          <w:rtl/>
        </w:rPr>
        <w:fldChar w:fldCharType="begin"/>
      </w:r>
      <w:r w:rsidR="00CF5EBD">
        <w:rPr>
          <w:rFonts w:cs="Homa"/>
          <w:color w:val="00682F"/>
          <w:sz w:val="44"/>
          <w:szCs w:val="44"/>
          <w:rtl/>
        </w:rPr>
        <w:instrText xml:space="preserve"> </w:instrText>
      </w:r>
      <w:r w:rsidR="00CF5EBD">
        <w:rPr>
          <w:rFonts w:cs="Homa"/>
          <w:color w:val="00682F"/>
          <w:sz w:val="44"/>
          <w:szCs w:val="44"/>
        </w:rPr>
        <w:instrText>KEYWORDS</w:instrText>
      </w:r>
      <w:r w:rsidR="00CF5EBD">
        <w:rPr>
          <w:rFonts w:cs="Homa"/>
          <w:color w:val="00682F"/>
          <w:sz w:val="44"/>
          <w:szCs w:val="44"/>
          <w:rtl/>
        </w:rPr>
        <w:instrText xml:space="preserve">  </w:instrText>
      </w:r>
      <w:r w:rsidR="00CF5EBD">
        <w:rPr>
          <w:rFonts w:cs="Homa"/>
          <w:color w:val="00682F"/>
          <w:sz w:val="44"/>
          <w:szCs w:val="44"/>
          <w:rtl/>
        </w:rPr>
        <w:fldChar w:fldCharType="separate"/>
      </w:r>
      <w:r w:rsidR="0092121B">
        <w:rPr>
          <w:rFonts w:cs="Homa"/>
          <w:color w:val="00682F"/>
          <w:sz w:val="44"/>
          <w:szCs w:val="44"/>
          <w:rtl/>
        </w:rPr>
        <w:t xml:space="preserve">22 </w:t>
      </w:r>
      <w:r w:rsidR="0092121B">
        <w:rPr>
          <w:rFonts w:cs="Homa" w:hint="cs"/>
          <w:color w:val="00682F"/>
          <w:sz w:val="44"/>
          <w:szCs w:val="44"/>
          <w:rtl/>
        </w:rPr>
        <w:t>بهمن</w:t>
      </w:r>
      <w:r w:rsidR="0092121B">
        <w:rPr>
          <w:rFonts w:cs="Homa"/>
          <w:color w:val="00682F"/>
          <w:sz w:val="44"/>
          <w:szCs w:val="44"/>
          <w:rtl/>
        </w:rPr>
        <w:t xml:space="preserve"> 1400</w:t>
      </w:r>
      <w:r w:rsidR="00CF5EBD">
        <w:rPr>
          <w:rFonts w:cs="Homa"/>
          <w:color w:val="00682F"/>
          <w:sz w:val="44"/>
          <w:szCs w:val="44"/>
          <w:rtl/>
        </w:rPr>
        <w:fldChar w:fldCharType="end"/>
      </w:r>
    </w:p>
    <w:p w14:paraId="75FE74A4" w14:textId="77777777" w:rsidR="00253E48" w:rsidRDefault="00253E48">
      <w:pPr>
        <w:bidi w:val="0"/>
        <w:spacing w:after="200" w:line="276" w:lineRule="auto"/>
        <w:ind w:firstLine="0"/>
        <w:jc w:val="left"/>
        <w:rPr>
          <w:sz w:val="28"/>
        </w:rPr>
      </w:pPr>
      <w:r>
        <w:rPr>
          <w:sz w:val="28"/>
          <w:rtl/>
        </w:rPr>
        <w:br w:type="page"/>
      </w:r>
    </w:p>
    <w:p w14:paraId="3DCDA8A5" w14:textId="77777777" w:rsidR="00253E48" w:rsidRDefault="00253E48" w:rsidP="004522E2">
      <w:pPr>
        <w:spacing w:after="120" w:line="240" w:lineRule="auto"/>
        <w:ind w:firstLine="0"/>
        <w:jc w:val="center"/>
        <w:rPr>
          <w:sz w:val="28"/>
          <w:rtl/>
        </w:rPr>
      </w:pPr>
    </w:p>
    <w:p w14:paraId="15CB9F88" w14:textId="77777777" w:rsidR="00253E48" w:rsidRPr="00FF169E" w:rsidRDefault="00253E48" w:rsidP="004522E2">
      <w:pPr>
        <w:spacing w:after="120" w:line="240" w:lineRule="auto"/>
        <w:ind w:firstLine="0"/>
        <w:jc w:val="center"/>
        <w:rPr>
          <w:sz w:val="40"/>
          <w:szCs w:val="40"/>
          <w:rtl/>
        </w:rPr>
      </w:pPr>
    </w:p>
    <w:p w14:paraId="3FB3D2DD" w14:textId="77777777" w:rsidR="00945DBD" w:rsidRDefault="00945DBD" w:rsidP="004522E2">
      <w:pPr>
        <w:spacing w:after="120" w:line="240" w:lineRule="auto"/>
        <w:ind w:firstLine="0"/>
        <w:jc w:val="center"/>
        <w:rPr>
          <w:sz w:val="28"/>
          <w:rtl/>
        </w:rPr>
      </w:pPr>
      <w:r>
        <w:rPr>
          <w:rFonts w:hint="cs"/>
          <w:noProof/>
          <w:sz w:val="28"/>
          <w:rtl/>
        </w:rPr>
        <w:drawing>
          <wp:inline distT="0" distB="0" distL="0" distR="0" wp14:anchorId="75B85FFC" wp14:editId="3D4732E5">
            <wp:extent cx="3071004" cy="205280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79546" cy="2058516"/>
                    </a:xfrm>
                    <a:prstGeom prst="rect">
                      <a:avLst/>
                    </a:prstGeom>
                  </pic:spPr>
                </pic:pic>
              </a:graphicData>
            </a:graphic>
          </wp:inline>
        </w:drawing>
      </w:r>
    </w:p>
    <w:p w14:paraId="70AD3370" w14:textId="77777777" w:rsidR="00945DBD" w:rsidRDefault="00945DBD" w:rsidP="004522E2">
      <w:pPr>
        <w:spacing w:after="120" w:line="240" w:lineRule="auto"/>
        <w:ind w:firstLine="0"/>
        <w:jc w:val="center"/>
        <w:rPr>
          <w:sz w:val="28"/>
          <w:rtl/>
        </w:rPr>
      </w:pPr>
    </w:p>
    <w:p w14:paraId="3F9B30A5" w14:textId="77777777" w:rsidR="00945DBD" w:rsidRPr="0092121B" w:rsidRDefault="00945DBD" w:rsidP="004522E2">
      <w:pPr>
        <w:spacing w:after="120" w:line="240" w:lineRule="auto"/>
        <w:ind w:firstLine="0"/>
        <w:jc w:val="center"/>
        <w:rPr>
          <w:sz w:val="34"/>
          <w:szCs w:val="34"/>
          <w:rtl/>
        </w:rPr>
      </w:pPr>
    </w:p>
    <w:p w14:paraId="3FA60594" w14:textId="77777777" w:rsidR="00253E48" w:rsidRPr="00FF169E" w:rsidRDefault="00945DBD" w:rsidP="004522E2">
      <w:pPr>
        <w:spacing w:after="120" w:line="240" w:lineRule="auto"/>
        <w:ind w:firstLine="0"/>
        <w:jc w:val="center"/>
        <w:rPr>
          <w:rFonts w:cs="Zeytoon"/>
          <w:sz w:val="44"/>
          <w:szCs w:val="44"/>
          <w:rtl/>
        </w:rPr>
      </w:pPr>
      <w:r w:rsidRPr="00FF169E">
        <w:rPr>
          <w:rFonts w:cs="Zeytoon" w:hint="cs"/>
          <w:sz w:val="44"/>
          <w:szCs w:val="44"/>
          <w:rtl/>
        </w:rPr>
        <w:t>مندرجات</w:t>
      </w:r>
    </w:p>
    <w:p w14:paraId="5F30DE39" w14:textId="77777777" w:rsidR="00FF169E" w:rsidRPr="00FF169E" w:rsidRDefault="00FF169E" w:rsidP="00FF169E">
      <w:pPr>
        <w:spacing w:after="120" w:line="240" w:lineRule="auto"/>
        <w:ind w:left="2265" w:firstLine="0"/>
        <w:jc w:val="left"/>
        <w:rPr>
          <w:sz w:val="8"/>
          <w:szCs w:val="8"/>
          <w:rtl/>
        </w:rPr>
      </w:pPr>
    </w:p>
    <w:p w14:paraId="66C3858C" w14:textId="77777777" w:rsidR="00976BA1" w:rsidRDefault="00976BA1" w:rsidP="00FF169E">
      <w:pPr>
        <w:rPr>
          <w:rtl/>
        </w:rPr>
      </w:pPr>
    </w:p>
    <w:p w14:paraId="71F3BD11" w14:textId="79A26039" w:rsidR="000C2A51" w:rsidRPr="000C2A51" w:rsidRDefault="000C2A51" w:rsidP="008045A5">
      <w:pPr>
        <w:pStyle w:val="ListParagraph"/>
        <w:numPr>
          <w:ilvl w:val="0"/>
          <w:numId w:val="10"/>
        </w:numPr>
        <w:spacing w:after="0" w:line="360" w:lineRule="auto"/>
        <w:jc w:val="left"/>
        <w:rPr>
          <w:rFonts w:cs="Zar"/>
          <w:b/>
          <w:bCs/>
          <w:sz w:val="36"/>
          <w:szCs w:val="36"/>
          <w:rtl/>
        </w:rPr>
      </w:pPr>
      <w:r w:rsidRPr="000C2A51">
        <w:rPr>
          <w:rFonts w:cs="Zar"/>
          <w:b/>
          <w:bCs/>
          <w:sz w:val="36"/>
          <w:szCs w:val="36"/>
          <w:rtl/>
        </w:rPr>
        <w:fldChar w:fldCharType="begin"/>
      </w:r>
      <w:r w:rsidRPr="000C2A51">
        <w:rPr>
          <w:rFonts w:cs="Zar"/>
          <w:b/>
          <w:bCs/>
          <w:sz w:val="36"/>
          <w:szCs w:val="36"/>
          <w:rtl/>
        </w:rPr>
        <w:instrText xml:space="preserve"> </w:instrText>
      </w:r>
      <w:r w:rsidRPr="000C2A51">
        <w:rPr>
          <w:rFonts w:cs="Zar"/>
          <w:b/>
          <w:bCs/>
          <w:sz w:val="36"/>
          <w:szCs w:val="36"/>
        </w:rPr>
        <w:instrText>TOC</w:instrText>
      </w:r>
      <w:r w:rsidRPr="000C2A51">
        <w:rPr>
          <w:rFonts w:cs="Zar"/>
          <w:b/>
          <w:bCs/>
          <w:sz w:val="36"/>
          <w:szCs w:val="36"/>
          <w:rtl/>
        </w:rPr>
        <w:instrText xml:space="preserve"> \</w:instrText>
      </w:r>
      <w:r w:rsidRPr="000C2A51">
        <w:rPr>
          <w:rFonts w:cs="Zar"/>
          <w:b/>
          <w:bCs/>
          <w:sz w:val="36"/>
          <w:szCs w:val="36"/>
        </w:rPr>
        <w:instrText>p " " \t</w:instrText>
      </w:r>
      <w:r w:rsidRPr="000C2A51">
        <w:rPr>
          <w:rFonts w:cs="Zar"/>
          <w:b/>
          <w:bCs/>
          <w:sz w:val="36"/>
          <w:szCs w:val="36"/>
          <w:rtl/>
        </w:rPr>
        <w:instrText xml:space="preserve"> "سرعنوان طرح,1" </w:instrText>
      </w:r>
      <w:r w:rsidRPr="000C2A51">
        <w:rPr>
          <w:rFonts w:cs="Zar"/>
          <w:b/>
          <w:bCs/>
          <w:sz w:val="36"/>
          <w:szCs w:val="36"/>
          <w:rtl/>
        </w:rPr>
        <w:fldChar w:fldCharType="separate"/>
      </w:r>
      <w:r w:rsidRPr="000C2A51">
        <w:rPr>
          <w:rFonts w:cs="Zar" w:hint="eastAsia"/>
          <w:b/>
          <w:bCs/>
          <w:sz w:val="36"/>
          <w:szCs w:val="36"/>
          <w:rtl/>
        </w:rPr>
        <w:t>مقدمه</w:t>
      </w:r>
      <w:r w:rsidR="00CD693A">
        <w:rPr>
          <w:rFonts w:cs="Zar" w:hint="cs"/>
          <w:b/>
          <w:bCs/>
          <w:sz w:val="36"/>
          <w:szCs w:val="36"/>
          <w:rtl/>
        </w:rPr>
        <w:t xml:space="preserve"> /</w:t>
      </w:r>
      <w:r w:rsidRPr="000C2A51">
        <w:rPr>
          <w:rFonts w:cs="Zar"/>
          <w:b/>
          <w:bCs/>
          <w:sz w:val="36"/>
          <w:szCs w:val="36"/>
          <w:rtl/>
        </w:rPr>
        <w:t xml:space="preserve"> </w:t>
      </w:r>
      <w:r w:rsidRPr="000C2A51">
        <w:rPr>
          <w:rFonts w:cs="Zar"/>
          <w:b/>
          <w:bCs/>
          <w:sz w:val="36"/>
          <w:szCs w:val="36"/>
        </w:rPr>
        <w:fldChar w:fldCharType="begin"/>
      </w:r>
      <w:r w:rsidRPr="000C2A51">
        <w:rPr>
          <w:rFonts w:cs="Zar"/>
          <w:b/>
          <w:bCs/>
          <w:sz w:val="36"/>
          <w:szCs w:val="36"/>
          <w:rtl/>
        </w:rPr>
        <w:instrText xml:space="preserve"> </w:instrText>
      </w:r>
      <w:r w:rsidRPr="000C2A51">
        <w:rPr>
          <w:rFonts w:cs="Zar"/>
          <w:b/>
          <w:bCs/>
          <w:sz w:val="36"/>
          <w:szCs w:val="36"/>
        </w:rPr>
        <w:instrText>PAGEREF</w:instrText>
      </w:r>
      <w:r w:rsidRPr="000C2A51">
        <w:rPr>
          <w:rFonts w:cs="Zar"/>
          <w:b/>
          <w:bCs/>
          <w:sz w:val="36"/>
          <w:szCs w:val="36"/>
          <w:rtl/>
        </w:rPr>
        <w:instrText xml:space="preserve"> _</w:instrText>
      </w:r>
      <w:r w:rsidRPr="000C2A51">
        <w:rPr>
          <w:rFonts w:cs="Zar"/>
          <w:b/>
          <w:bCs/>
          <w:sz w:val="36"/>
          <w:szCs w:val="36"/>
        </w:rPr>
        <w:instrText>Toc95462638 \h</w:instrText>
      </w:r>
      <w:r w:rsidRPr="000C2A51">
        <w:rPr>
          <w:rFonts w:cs="Zar"/>
          <w:b/>
          <w:bCs/>
          <w:sz w:val="36"/>
          <w:szCs w:val="36"/>
          <w:rtl/>
        </w:rPr>
        <w:instrText xml:space="preserve"> </w:instrText>
      </w:r>
      <w:r w:rsidRPr="000C2A51">
        <w:rPr>
          <w:rFonts w:cs="Zar"/>
          <w:b/>
          <w:bCs/>
          <w:sz w:val="36"/>
          <w:szCs w:val="36"/>
        </w:rPr>
      </w:r>
      <w:r w:rsidRPr="000C2A51">
        <w:rPr>
          <w:rFonts w:cs="Zar"/>
          <w:b/>
          <w:bCs/>
          <w:sz w:val="36"/>
          <w:szCs w:val="36"/>
        </w:rPr>
        <w:fldChar w:fldCharType="separate"/>
      </w:r>
      <w:r w:rsidR="00BF52B8">
        <w:rPr>
          <w:rFonts w:cs="Zar"/>
          <w:b/>
          <w:bCs/>
          <w:noProof/>
          <w:sz w:val="36"/>
          <w:szCs w:val="36"/>
          <w:rtl/>
        </w:rPr>
        <w:t>3</w:t>
      </w:r>
      <w:r w:rsidRPr="000C2A51">
        <w:rPr>
          <w:rFonts w:cs="Zar"/>
          <w:b/>
          <w:bCs/>
          <w:sz w:val="36"/>
          <w:szCs w:val="36"/>
        </w:rPr>
        <w:fldChar w:fldCharType="end"/>
      </w:r>
    </w:p>
    <w:p w14:paraId="2EA93B4C" w14:textId="26F311C6" w:rsidR="000C2A51" w:rsidRPr="000C2A51" w:rsidRDefault="000C2A51" w:rsidP="008045A5">
      <w:pPr>
        <w:pStyle w:val="ListParagraph"/>
        <w:numPr>
          <w:ilvl w:val="0"/>
          <w:numId w:val="10"/>
        </w:numPr>
        <w:spacing w:after="0" w:line="360" w:lineRule="auto"/>
        <w:jc w:val="left"/>
        <w:rPr>
          <w:rFonts w:cs="Zar"/>
          <w:b/>
          <w:bCs/>
          <w:sz w:val="36"/>
          <w:szCs w:val="36"/>
          <w:rtl/>
        </w:rPr>
      </w:pPr>
      <w:r w:rsidRPr="000C2A51">
        <w:rPr>
          <w:rFonts w:cs="Zar" w:hint="eastAsia"/>
          <w:b/>
          <w:bCs/>
          <w:sz w:val="36"/>
          <w:szCs w:val="36"/>
          <w:rtl/>
        </w:rPr>
        <w:t>اصطلاحات</w:t>
      </w:r>
      <w:r w:rsidRPr="000C2A51">
        <w:rPr>
          <w:rFonts w:cs="Zar"/>
          <w:b/>
          <w:bCs/>
          <w:sz w:val="36"/>
          <w:szCs w:val="36"/>
          <w:rtl/>
        </w:rPr>
        <w:t xml:space="preserve"> </w:t>
      </w:r>
      <w:r w:rsidRPr="000C2A51">
        <w:rPr>
          <w:rFonts w:cs="Zar" w:hint="eastAsia"/>
          <w:b/>
          <w:bCs/>
          <w:sz w:val="36"/>
          <w:szCs w:val="36"/>
          <w:rtl/>
        </w:rPr>
        <w:t>و</w:t>
      </w:r>
      <w:r w:rsidRPr="000C2A51">
        <w:rPr>
          <w:rFonts w:cs="Zar"/>
          <w:b/>
          <w:bCs/>
          <w:sz w:val="36"/>
          <w:szCs w:val="36"/>
          <w:rtl/>
        </w:rPr>
        <w:t xml:space="preserve"> </w:t>
      </w:r>
      <w:r w:rsidRPr="000C2A51">
        <w:rPr>
          <w:rFonts w:cs="Zar" w:hint="eastAsia"/>
          <w:b/>
          <w:bCs/>
          <w:sz w:val="36"/>
          <w:szCs w:val="36"/>
          <w:rtl/>
        </w:rPr>
        <w:t>تعاريف</w:t>
      </w:r>
      <w:r w:rsidR="00CD693A">
        <w:rPr>
          <w:rFonts w:cs="Zar" w:hint="cs"/>
          <w:b/>
          <w:bCs/>
          <w:sz w:val="36"/>
          <w:szCs w:val="36"/>
          <w:rtl/>
        </w:rPr>
        <w:t xml:space="preserve"> /</w:t>
      </w:r>
      <w:r w:rsidRPr="000C2A51">
        <w:rPr>
          <w:rFonts w:cs="Zar"/>
          <w:b/>
          <w:bCs/>
          <w:sz w:val="36"/>
          <w:szCs w:val="36"/>
          <w:rtl/>
        </w:rPr>
        <w:t xml:space="preserve"> </w:t>
      </w:r>
      <w:r w:rsidRPr="000C2A51">
        <w:rPr>
          <w:rFonts w:cs="Zar"/>
          <w:b/>
          <w:bCs/>
          <w:sz w:val="36"/>
          <w:szCs w:val="36"/>
        </w:rPr>
        <w:fldChar w:fldCharType="begin"/>
      </w:r>
      <w:r w:rsidRPr="000C2A51">
        <w:rPr>
          <w:rFonts w:cs="Zar"/>
          <w:b/>
          <w:bCs/>
          <w:sz w:val="36"/>
          <w:szCs w:val="36"/>
          <w:rtl/>
        </w:rPr>
        <w:instrText xml:space="preserve"> </w:instrText>
      </w:r>
      <w:r w:rsidRPr="000C2A51">
        <w:rPr>
          <w:rFonts w:cs="Zar"/>
          <w:b/>
          <w:bCs/>
          <w:sz w:val="36"/>
          <w:szCs w:val="36"/>
        </w:rPr>
        <w:instrText>PAGEREF</w:instrText>
      </w:r>
      <w:r w:rsidRPr="000C2A51">
        <w:rPr>
          <w:rFonts w:cs="Zar"/>
          <w:b/>
          <w:bCs/>
          <w:sz w:val="36"/>
          <w:szCs w:val="36"/>
          <w:rtl/>
        </w:rPr>
        <w:instrText xml:space="preserve"> _</w:instrText>
      </w:r>
      <w:r w:rsidRPr="000C2A51">
        <w:rPr>
          <w:rFonts w:cs="Zar"/>
          <w:b/>
          <w:bCs/>
          <w:sz w:val="36"/>
          <w:szCs w:val="36"/>
        </w:rPr>
        <w:instrText>Toc95462639 \h</w:instrText>
      </w:r>
      <w:r w:rsidRPr="000C2A51">
        <w:rPr>
          <w:rFonts w:cs="Zar"/>
          <w:b/>
          <w:bCs/>
          <w:sz w:val="36"/>
          <w:szCs w:val="36"/>
          <w:rtl/>
        </w:rPr>
        <w:instrText xml:space="preserve"> </w:instrText>
      </w:r>
      <w:r w:rsidRPr="000C2A51">
        <w:rPr>
          <w:rFonts w:cs="Zar"/>
          <w:b/>
          <w:bCs/>
          <w:sz w:val="36"/>
          <w:szCs w:val="36"/>
        </w:rPr>
      </w:r>
      <w:r w:rsidRPr="000C2A51">
        <w:rPr>
          <w:rFonts w:cs="Zar"/>
          <w:b/>
          <w:bCs/>
          <w:sz w:val="36"/>
          <w:szCs w:val="36"/>
        </w:rPr>
        <w:fldChar w:fldCharType="separate"/>
      </w:r>
      <w:r w:rsidR="00BF52B8">
        <w:rPr>
          <w:rFonts w:cs="Zar"/>
          <w:b/>
          <w:bCs/>
          <w:noProof/>
          <w:sz w:val="36"/>
          <w:szCs w:val="36"/>
          <w:rtl/>
        </w:rPr>
        <w:t>4</w:t>
      </w:r>
      <w:r w:rsidRPr="000C2A51">
        <w:rPr>
          <w:rFonts w:cs="Zar"/>
          <w:b/>
          <w:bCs/>
          <w:sz w:val="36"/>
          <w:szCs w:val="36"/>
        </w:rPr>
        <w:fldChar w:fldCharType="end"/>
      </w:r>
    </w:p>
    <w:p w14:paraId="2D54B1D8" w14:textId="5760E901" w:rsidR="000C2A51" w:rsidRPr="000C2A51" w:rsidRDefault="000C2A51" w:rsidP="008045A5">
      <w:pPr>
        <w:pStyle w:val="ListParagraph"/>
        <w:numPr>
          <w:ilvl w:val="0"/>
          <w:numId w:val="10"/>
        </w:numPr>
        <w:spacing w:after="0" w:line="360" w:lineRule="auto"/>
        <w:jc w:val="left"/>
        <w:rPr>
          <w:rFonts w:cs="Zar"/>
          <w:b/>
          <w:bCs/>
          <w:sz w:val="36"/>
          <w:szCs w:val="36"/>
          <w:rtl/>
        </w:rPr>
      </w:pPr>
      <w:r w:rsidRPr="000C2A51">
        <w:rPr>
          <w:rFonts w:cs="Zar" w:hint="eastAsia"/>
          <w:b/>
          <w:bCs/>
          <w:sz w:val="36"/>
          <w:szCs w:val="36"/>
          <w:rtl/>
        </w:rPr>
        <w:t>طرح‌ريزي</w:t>
      </w:r>
      <w:r w:rsidRPr="000C2A51">
        <w:rPr>
          <w:rFonts w:cs="Zar"/>
          <w:b/>
          <w:bCs/>
          <w:sz w:val="36"/>
          <w:szCs w:val="36"/>
          <w:rtl/>
        </w:rPr>
        <w:t xml:space="preserve"> </w:t>
      </w:r>
      <w:r w:rsidRPr="000C2A51">
        <w:rPr>
          <w:rFonts w:cs="Zar" w:hint="eastAsia"/>
          <w:b/>
          <w:bCs/>
          <w:sz w:val="36"/>
          <w:szCs w:val="36"/>
          <w:rtl/>
        </w:rPr>
        <w:t>وضع</w:t>
      </w:r>
      <w:r w:rsidRPr="000C2A51">
        <w:rPr>
          <w:rFonts w:cs="Zar"/>
          <w:b/>
          <w:bCs/>
          <w:sz w:val="36"/>
          <w:szCs w:val="36"/>
          <w:rtl/>
        </w:rPr>
        <w:t xml:space="preserve"> </w:t>
      </w:r>
      <w:r w:rsidRPr="000C2A51">
        <w:rPr>
          <w:rFonts w:cs="Zar" w:hint="eastAsia"/>
          <w:b/>
          <w:bCs/>
          <w:sz w:val="36"/>
          <w:szCs w:val="36"/>
          <w:rtl/>
        </w:rPr>
        <w:t>مطلوب</w:t>
      </w:r>
      <w:r w:rsidR="00CD693A">
        <w:rPr>
          <w:rFonts w:cs="Zar" w:hint="cs"/>
          <w:b/>
          <w:bCs/>
          <w:sz w:val="36"/>
          <w:szCs w:val="36"/>
          <w:rtl/>
        </w:rPr>
        <w:t xml:space="preserve"> /</w:t>
      </w:r>
      <w:r w:rsidRPr="000C2A51">
        <w:rPr>
          <w:rFonts w:cs="Zar"/>
          <w:b/>
          <w:bCs/>
          <w:sz w:val="36"/>
          <w:szCs w:val="36"/>
          <w:rtl/>
        </w:rPr>
        <w:t xml:space="preserve"> </w:t>
      </w:r>
      <w:r w:rsidR="002444DA">
        <w:rPr>
          <w:rFonts w:cs="Zar" w:hint="cs"/>
          <w:b/>
          <w:bCs/>
          <w:sz w:val="36"/>
          <w:szCs w:val="36"/>
          <w:rtl/>
        </w:rPr>
        <w:t>5</w:t>
      </w:r>
    </w:p>
    <w:p w14:paraId="25378024" w14:textId="3D2B5FC0" w:rsidR="000C2A51" w:rsidRPr="000C2A51" w:rsidRDefault="000C2A51" w:rsidP="008045A5">
      <w:pPr>
        <w:pStyle w:val="ListParagraph"/>
        <w:numPr>
          <w:ilvl w:val="0"/>
          <w:numId w:val="10"/>
        </w:numPr>
        <w:spacing w:after="0" w:line="360" w:lineRule="auto"/>
        <w:jc w:val="left"/>
        <w:rPr>
          <w:rFonts w:cs="Zar"/>
          <w:b/>
          <w:bCs/>
          <w:sz w:val="36"/>
          <w:szCs w:val="36"/>
          <w:rtl/>
        </w:rPr>
      </w:pPr>
      <w:r w:rsidRPr="000C2A51">
        <w:rPr>
          <w:rFonts w:cs="Zar" w:hint="eastAsia"/>
          <w:b/>
          <w:bCs/>
          <w:sz w:val="36"/>
          <w:szCs w:val="36"/>
          <w:rtl/>
        </w:rPr>
        <w:t>چشم‏انداز</w:t>
      </w:r>
      <w:r w:rsidR="00CD693A">
        <w:rPr>
          <w:rFonts w:cs="Zar" w:hint="cs"/>
          <w:b/>
          <w:bCs/>
          <w:sz w:val="36"/>
          <w:szCs w:val="36"/>
          <w:rtl/>
        </w:rPr>
        <w:t xml:space="preserve"> /</w:t>
      </w:r>
      <w:r w:rsidRPr="000C2A51">
        <w:rPr>
          <w:rFonts w:cs="Zar"/>
          <w:b/>
          <w:bCs/>
          <w:sz w:val="36"/>
          <w:szCs w:val="36"/>
          <w:rtl/>
        </w:rPr>
        <w:t xml:space="preserve"> </w:t>
      </w:r>
      <w:r w:rsidR="00EA7393">
        <w:rPr>
          <w:rFonts w:cs="Zar" w:hint="cs"/>
          <w:b/>
          <w:bCs/>
          <w:sz w:val="36"/>
          <w:szCs w:val="36"/>
          <w:rtl/>
        </w:rPr>
        <w:t>8</w:t>
      </w:r>
    </w:p>
    <w:p w14:paraId="75E73235" w14:textId="53CE0072" w:rsidR="00976BA1" w:rsidRPr="00976BA1" w:rsidRDefault="000C2A51" w:rsidP="000C2A51">
      <w:pPr>
        <w:spacing w:after="0" w:line="240" w:lineRule="auto"/>
        <w:ind w:left="2265" w:firstLine="0"/>
        <w:jc w:val="left"/>
        <w:rPr>
          <w:rtl/>
        </w:rPr>
      </w:pPr>
      <w:r w:rsidRPr="000C2A51">
        <w:rPr>
          <w:rFonts w:cs="Zar"/>
          <w:b/>
          <w:bCs/>
          <w:sz w:val="36"/>
          <w:szCs w:val="36"/>
          <w:rtl/>
        </w:rPr>
        <w:fldChar w:fldCharType="end"/>
      </w:r>
    </w:p>
    <w:p w14:paraId="417E201A" w14:textId="77777777" w:rsidR="00976BA1" w:rsidRPr="008045A5" w:rsidRDefault="00976BA1" w:rsidP="008045A5">
      <w:pPr>
        <w:pStyle w:val="TOC1"/>
        <w:rPr>
          <w:rtl/>
        </w:rPr>
      </w:pPr>
    </w:p>
    <w:p w14:paraId="144ABB70" w14:textId="77777777" w:rsidR="0092121B" w:rsidRDefault="0092121B" w:rsidP="006F1B8D">
      <w:pPr>
        <w:pStyle w:val="a"/>
        <w:rPr>
          <w:rtl/>
        </w:rPr>
      </w:pPr>
      <w:bookmarkStart w:id="1" w:name="_Toc95462638"/>
      <w:r>
        <w:rPr>
          <w:rFonts w:hint="cs"/>
          <w:rtl/>
        </w:rPr>
        <w:lastRenderedPageBreak/>
        <w:t>مقدمه</w:t>
      </w:r>
      <w:bookmarkEnd w:id="1"/>
    </w:p>
    <w:p w14:paraId="120571E9" w14:textId="15A866BA" w:rsidR="0092121B" w:rsidRDefault="0092121B" w:rsidP="0092121B">
      <w:pPr>
        <w:rPr>
          <w:rtl/>
        </w:rPr>
      </w:pPr>
      <w:r w:rsidRPr="00010B45">
        <w:rPr>
          <w:rFonts w:hint="eastAsia"/>
          <w:rtl/>
        </w:rPr>
        <w:t>چشم‌اندازها</w:t>
      </w:r>
      <w:r w:rsidRPr="00010B45">
        <w:rPr>
          <w:rtl/>
        </w:rPr>
        <w:t xml:space="preserve">, </w:t>
      </w:r>
      <w:r w:rsidRPr="00010B45">
        <w:rPr>
          <w:rFonts w:hint="eastAsia"/>
          <w:rtl/>
        </w:rPr>
        <w:t>مستقل</w:t>
      </w:r>
      <w:r w:rsidRPr="00010B45">
        <w:rPr>
          <w:rtl/>
        </w:rPr>
        <w:t xml:space="preserve"> </w:t>
      </w:r>
      <w:r w:rsidRPr="00010B45">
        <w:rPr>
          <w:rFonts w:hint="eastAsia"/>
          <w:rtl/>
        </w:rPr>
        <w:t>از</w:t>
      </w:r>
      <w:r w:rsidRPr="00010B45">
        <w:rPr>
          <w:rtl/>
        </w:rPr>
        <w:t xml:space="preserve"> </w:t>
      </w:r>
      <w:r w:rsidRPr="00010B45">
        <w:rPr>
          <w:rFonts w:hint="eastAsia"/>
          <w:rtl/>
        </w:rPr>
        <w:t>دامنه</w:t>
      </w:r>
      <w:r w:rsidRPr="00010B45">
        <w:rPr>
          <w:rtl/>
        </w:rPr>
        <w:t xml:space="preserve"> </w:t>
      </w:r>
      <w:r w:rsidRPr="00010B45">
        <w:rPr>
          <w:rFonts w:hint="eastAsia"/>
          <w:rtl/>
        </w:rPr>
        <w:t>و</w:t>
      </w:r>
      <w:r w:rsidRPr="00010B45">
        <w:rPr>
          <w:rtl/>
        </w:rPr>
        <w:t xml:space="preserve"> </w:t>
      </w:r>
      <w:r w:rsidRPr="00010B45">
        <w:rPr>
          <w:rFonts w:hint="eastAsia"/>
          <w:rtl/>
        </w:rPr>
        <w:t>گستره‌اي</w:t>
      </w:r>
      <w:r w:rsidRPr="00010B45">
        <w:rPr>
          <w:rtl/>
        </w:rPr>
        <w:t xml:space="preserve"> </w:t>
      </w:r>
      <w:r w:rsidRPr="00010B45">
        <w:rPr>
          <w:rFonts w:hint="eastAsia"/>
          <w:rtl/>
        </w:rPr>
        <w:t>كه</w:t>
      </w:r>
      <w:r w:rsidRPr="00010B45">
        <w:rPr>
          <w:rtl/>
        </w:rPr>
        <w:t xml:space="preserve"> </w:t>
      </w:r>
      <w:r w:rsidRPr="00010B45">
        <w:rPr>
          <w:rFonts w:hint="eastAsia"/>
          <w:rtl/>
        </w:rPr>
        <w:t>در</w:t>
      </w:r>
      <w:r w:rsidRPr="00010B45">
        <w:rPr>
          <w:rtl/>
        </w:rPr>
        <w:t xml:space="preserve"> </w:t>
      </w:r>
      <w:r w:rsidRPr="00010B45">
        <w:rPr>
          <w:rFonts w:hint="eastAsia"/>
          <w:rtl/>
        </w:rPr>
        <w:t>ابعاد</w:t>
      </w:r>
      <w:r w:rsidRPr="00010B45">
        <w:rPr>
          <w:rtl/>
        </w:rPr>
        <w:t xml:space="preserve"> </w:t>
      </w:r>
      <w:r w:rsidRPr="00010B45">
        <w:rPr>
          <w:rFonts w:hint="eastAsia"/>
          <w:rtl/>
        </w:rPr>
        <w:t>مختلف</w:t>
      </w:r>
      <w:r w:rsidRPr="00010B45">
        <w:rPr>
          <w:rtl/>
        </w:rPr>
        <w:t xml:space="preserve"> </w:t>
      </w:r>
      <w:r w:rsidRPr="00010B45">
        <w:rPr>
          <w:rFonts w:hint="eastAsia"/>
          <w:rtl/>
        </w:rPr>
        <w:t>زندگي</w:t>
      </w:r>
      <w:r w:rsidRPr="00010B45">
        <w:rPr>
          <w:rtl/>
        </w:rPr>
        <w:t xml:space="preserve"> </w:t>
      </w:r>
      <w:r w:rsidRPr="00010B45">
        <w:rPr>
          <w:rFonts w:hint="eastAsia"/>
          <w:rtl/>
        </w:rPr>
        <w:t>اقتصادي،</w:t>
      </w:r>
      <w:r w:rsidRPr="00010B45">
        <w:rPr>
          <w:rtl/>
        </w:rPr>
        <w:t xml:space="preserve"> </w:t>
      </w:r>
      <w:r w:rsidRPr="00010B45">
        <w:rPr>
          <w:rFonts w:hint="eastAsia"/>
          <w:rtl/>
        </w:rPr>
        <w:t>اجتماعي،</w:t>
      </w:r>
      <w:r w:rsidRPr="00010B45">
        <w:rPr>
          <w:rtl/>
        </w:rPr>
        <w:t xml:space="preserve"> </w:t>
      </w:r>
      <w:r w:rsidRPr="00010B45">
        <w:rPr>
          <w:rFonts w:hint="eastAsia"/>
          <w:rtl/>
        </w:rPr>
        <w:t>فرهنگي</w:t>
      </w:r>
      <w:r w:rsidRPr="00010B45">
        <w:rPr>
          <w:rtl/>
        </w:rPr>
        <w:t xml:space="preserve"> </w:t>
      </w:r>
      <w:r w:rsidRPr="00010B45">
        <w:rPr>
          <w:rFonts w:hint="eastAsia"/>
          <w:rtl/>
        </w:rPr>
        <w:t>و</w:t>
      </w:r>
      <w:r w:rsidRPr="00010B45">
        <w:rPr>
          <w:rtl/>
        </w:rPr>
        <w:t xml:space="preserve"> </w:t>
      </w:r>
      <w:r w:rsidRPr="00010B45">
        <w:rPr>
          <w:rFonts w:hint="eastAsia"/>
          <w:rtl/>
        </w:rPr>
        <w:t>سياسي</w:t>
      </w:r>
      <w:r w:rsidRPr="00010B45">
        <w:rPr>
          <w:rtl/>
        </w:rPr>
        <w:t xml:space="preserve"> </w:t>
      </w:r>
      <w:r w:rsidRPr="00010B45">
        <w:rPr>
          <w:rFonts w:hint="eastAsia"/>
          <w:rtl/>
        </w:rPr>
        <w:t>هر</w:t>
      </w:r>
      <w:r w:rsidRPr="00010B45">
        <w:rPr>
          <w:rtl/>
        </w:rPr>
        <w:t xml:space="preserve"> </w:t>
      </w:r>
      <w:r w:rsidRPr="00010B45">
        <w:rPr>
          <w:rFonts w:hint="eastAsia"/>
          <w:rtl/>
        </w:rPr>
        <w:t>نظامي</w:t>
      </w:r>
      <w:r w:rsidRPr="00010B45">
        <w:rPr>
          <w:rtl/>
        </w:rPr>
        <w:t xml:space="preserve"> </w:t>
      </w:r>
      <w:r w:rsidRPr="00010B45">
        <w:rPr>
          <w:rFonts w:hint="eastAsia"/>
          <w:rtl/>
        </w:rPr>
        <w:t>در</w:t>
      </w:r>
      <w:r w:rsidRPr="00010B45">
        <w:rPr>
          <w:rtl/>
        </w:rPr>
        <w:t xml:space="preserve"> </w:t>
      </w:r>
      <w:r w:rsidRPr="00010B45">
        <w:rPr>
          <w:rFonts w:hint="eastAsia"/>
          <w:rtl/>
        </w:rPr>
        <w:t>بر</w:t>
      </w:r>
      <w:r w:rsidRPr="00010B45">
        <w:rPr>
          <w:rtl/>
        </w:rPr>
        <w:t xml:space="preserve"> </w:t>
      </w:r>
      <w:r w:rsidRPr="00010B45">
        <w:rPr>
          <w:rFonts w:hint="eastAsia"/>
          <w:rtl/>
        </w:rPr>
        <w:t>مي‌گيرند،</w:t>
      </w:r>
      <w:r w:rsidRPr="00010B45">
        <w:rPr>
          <w:rtl/>
        </w:rPr>
        <w:t xml:space="preserve"> </w:t>
      </w:r>
      <w:r w:rsidRPr="00010B45">
        <w:rPr>
          <w:rFonts w:hint="eastAsia"/>
          <w:rtl/>
        </w:rPr>
        <w:t>همواره</w:t>
      </w:r>
      <w:r w:rsidRPr="00010B45">
        <w:rPr>
          <w:rtl/>
        </w:rPr>
        <w:t xml:space="preserve"> </w:t>
      </w:r>
      <w:r w:rsidRPr="00010B45">
        <w:rPr>
          <w:rFonts w:hint="eastAsia"/>
          <w:rtl/>
        </w:rPr>
        <w:t>افق</w:t>
      </w:r>
      <w:r>
        <w:rPr>
          <w:rFonts w:hint="cs"/>
          <w:rtl/>
        </w:rPr>
        <w:t>‌</w:t>
      </w:r>
      <w:r w:rsidRPr="00010B45">
        <w:rPr>
          <w:rFonts w:hint="eastAsia"/>
          <w:rtl/>
        </w:rPr>
        <w:t>هاي</w:t>
      </w:r>
      <w:r w:rsidRPr="00010B45">
        <w:rPr>
          <w:rtl/>
        </w:rPr>
        <w:t xml:space="preserve"> </w:t>
      </w:r>
      <w:r w:rsidRPr="00010B45">
        <w:rPr>
          <w:rFonts w:hint="eastAsia"/>
          <w:rtl/>
        </w:rPr>
        <w:t>نوين</w:t>
      </w:r>
      <w:r w:rsidRPr="00010B45">
        <w:rPr>
          <w:rtl/>
        </w:rPr>
        <w:t xml:space="preserve"> </w:t>
      </w:r>
      <w:r w:rsidRPr="00010B45">
        <w:rPr>
          <w:rFonts w:hint="eastAsia"/>
          <w:rtl/>
        </w:rPr>
        <w:t>و</w:t>
      </w:r>
      <w:r w:rsidRPr="00010B45">
        <w:rPr>
          <w:rtl/>
        </w:rPr>
        <w:t xml:space="preserve"> </w:t>
      </w:r>
      <w:r w:rsidRPr="00010B45">
        <w:rPr>
          <w:rFonts w:hint="eastAsia"/>
          <w:rtl/>
        </w:rPr>
        <w:t>متفاوتي</w:t>
      </w:r>
      <w:r w:rsidRPr="00010B45">
        <w:rPr>
          <w:rtl/>
        </w:rPr>
        <w:t xml:space="preserve"> </w:t>
      </w:r>
      <w:r w:rsidRPr="00010B45">
        <w:rPr>
          <w:rFonts w:hint="eastAsia"/>
          <w:rtl/>
        </w:rPr>
        <w:t>بسيار</w:t>
      </w:r>
      <w:r w:rsidRPr="00010B45">
        <w:rPr>
          <w:rtl/>
        </w:rPr>
        <w:t xml:space="preserve"> </w:t>
      </w:r>
      <w:r w:rsidRPr="00010B45">
        <w:rPr>
          <w:rFonts w:hint="eastAsia"/>
          <w:rtl/>
        </w:rPr>
        <w:t>فراتر</w:t>
      </w:r>
      <w:r w:rsidRPr="00010B45">
        <w:rPr>
          <w:rtl/>
        </w:rPr>
        <w:t xml:space="preserve"> </w:t>
      </w:r>
      <w:r w:rsidRPr="00010B45">
        <w:rPr>
          <w:rFonts w:hint="eastAsia"/>
          <w:rtl/>
        </w:rPr>
        <w:t>از</w:t>
      </w:r>
      <w:r w:rsidRPr="00010B45">
        <w:rPr>
          <w:rtl/>
        </w:rPr>
        <w:t xml:space="preserve"> </w:t>
      </w:r>
      <w:r w:rsidRPr="00010B45">
        <w:rPr>
          <w:rFonts w:hint="eastAsia"/>
          <w:rtl/>
        </w:rPr>
        <w:t>ديدگاه</w:t>
      </w:r>
      <w:r>
        <w:rPr>
          <w:rFonts w:hint="cs"/>
          <w:rtl/>
        </w:rPr>
        <w:t>‌</w:t>
      </w:r>
      <w:r w:rsidRPr="00010B45">
        <w:rPr>
          <w:rFonts w:hint="eastAsia"/>
          <w:rtl/>
        </w:rPr>
        <w:t>هاي</w:t>
      </w:r>
      <w:r w:rsidRPr="00010B45">
        <w:rPr>
          <w:rtl/>
        </w:rPr>
        <w:t xml:space="preserve"> </w:t>
      </w:r>
      <w:r w:rsidRPr="00010B45">
        <w:rPr>
          <w:rFonts w:hint="eastAsia"/>
          <w:rtl/>
        </w:rPr>
        <w:t>كوتاه‌مدت،</w:t>
      </w:r>
      <w:r w:rsidRPr="00010B45">
        <w:rPr>
          <w:rtl/>
        </w:rPr>
        <w:t xml:space="preserve"> </w:t>
      </w:r>
      <w:r w:rsidRPr="00010B45">
        <w:rPr>
          <w:rFonts w:hint="eastAsia"/>
          <w:rtl/>
        </w:rPr>
        <w:t>ميان‌مدت</w:t>
      </w:r>
      <w:r w:rsidRPr="00010B45">
        <w:rPr>
          <w:rtl/>
        </w:rPr>
        <w:t xml:space="preserve"> </w:t>
      </w:r>
      <w:r w:rsidRPr="00010B45">
        <w:rPr>
          <w:rFonts w:hint="eastAsia"/>
          <w:rtl/>
        </w:rPr>
        <w:t>و</w:t>
      </w:r>
      <w:r w:rsidRPr="00010B45">
        <w:rPr>
          <w:rtl/>
        </w:rPr>
        <w:t xml:space="preserve"> </w:t>
      </w:r>
      <w:r w:rsidRPr="00010B45">
        <w:rPr>
          <w:rFonts w:hint="eastAsia"/>
          <w:rtl/>
        </w:rPr>
        <w:t>حتي</w:t>
      </w:r>
      <w:r w:rsidRPr="00010B45">
        <w:rPr>
          <w:rtl/>
        </w:rPr>
        <w:t xml:space="preserve"> </w:t>
      </w:r>
      <w:r w:rsidRPr="00010B45">
        <w:rPr>
          <w:rFonts w:hint="eastAsia"/>
          <w:rtl/>
        </w:rPr>
        <w:t>بلندمدت</w:t>
      </w:r>
      <w:r w:rsidRPr="00010B45">
        <w:rPr>
          <w:rtl/>
        </w:rPr>
        <w:t xml:space="preserve"> </w:t>
      </w:r>
      <w:r w:rsidRPr="00010B45">
        <w:rPr>
          <w:rFonts w:hint="eastAsia"/>
          <w:rtl/>
        </w:rPr>
        <w:t>متعارف،</w:t>
      </w:r>
      <w:r w:rsidRPr="00010B45">
        <w:rPr>
          <w:rtl/>
        </w:rPr>
        <w:t xml:space="preserve"> </w:t>
      </w:r>
      <w:r w:rsidRPr="00010B45">
        <w:rPr>
          <w:rFonts w:hint="eastAsia"/>
          <w:rtl/>
        </w:rPr>
        <w:t>پيش</w:t>
      </w:r>
      <w:r w:rsidRPr="00010B45">
        <w:rPr>
          <w:rtl/>
        </w:rPr>
        <w:t xml:space="preserve"> </w:t>
      </w:r>
      <w:r w:rsidRPr="00010B45">
        <w:rPr>
          <w:rFonts w:hint="eastAsia"/>
          <w:rtl/>
        </w:rPr>
        <w:t>روي</w:t>
      </w:r>
      <w:r w:rsidRPr="00010B45">
        <w:rPr>
          <w:rtl/>
        </w:rPr>
        <w:t xml:space="preserve"> </w:t>
      </w:r>
      <w:r w:rsidRPr="00010B45">
        <w:rPr>
          <w:rFonts w:hint="eastAsia"/>
          <w:rtl/>
        </w:rPr>
        <w:t>برنامه‌ريزان</w:t>
      </w:r>
      <w:r w:rsidRPr="00010B45">
        <w:rPr>
          <w:rtl/>
        </w:rPr>
        <w:t xml:space="preserve"> </w:t>
      </w:r>
      <w:r w:rsidRPr="00010B45">
        <w:rPr>
          <w:rFonts w:hint="eastAsia"/>
          <w:rtl/>
        </w:rPr>
        <w:t>مي‌گشايند</w:t>
      </w:r>
      <w:r w:rsidRPr="00010B45">
        <w:rPr>
          <w:rtl/>
        </w:rPr>
        <w:t xml:space="preserve"> </w:t>
      </w:r>
      <w:r w:rsidRPr="00010B45">
        <w:rPr>
          <w:rFonts w:hint="eastAsia"/>
          <w:rtl/>
        </w:rPr>
        <w:t>و</w:t>
      </w:r>
      <w:r w:rsidRPr="00010B45">
        <w:rPr>
          <w:rtl/>
        </w:rPr>
        <w:t xml:space="preserve"> </w:t>
      </w:r>
      <w:r w:rsidRPr="00010B45">
        <w:rPr>
          <w:rFonts w:hint="eastAsia"/>
          <w:rtl/>
        </w:rPr>
        <w:t>تهديدها</w:t>
      </w:r>
      <w:r w:rsidRPr="00010B45">
        <w:rPr>
          <w:rtl/>
        </w:rPr>
        <w:t xml:space="preserve"> </w:t>
      </w:r>
      <w:r w:rsidRPr="00010B45">
        <w:rPr>
          <w:rFonts w:hint="eastAsia"/>
          <w:rtl/>
        </w:rPr>
        <w:t>و</w:t>
      </w:r>
      <w:r w:rsidRPr="00010B45">
        <w:rPr>
          <w:rtl/>
        </w:rPr>
        <w:t xml:space="preserve"> </w:t>
      </w:r>
      <w:r w:rsidRPr="00010B45">
        <w:rPr>
          <w:rFonts w:hint="eastAsia"/>
          <w:rtl/>
        </w:rPr>
        <w:t>فرصت</w:t>
      </w:r>
      <w:r>
        <w:rPr>
          <w:rFonts w:hint="cs"/>
          <w:rtl/>
        </w:rPr>
        <w:t>‌</w:t>
      </w:r>
      <w:r w:rsidRPr="00010B45">
        <w:rPr>
          <w:rFonts w:hint="eastAsia"/>
          <w:rtl/>
        </w:rPr>
        <w:t>هايي</w:t>
      </w:r>
      <w:r w:rsidRPr="00010B45">
        <w:rPr>
          <w:rtl/>
        </w:rPr>
        <w:t xml:space="preserve"> </w:t>
      </w:r>
      <w:r w:rsidRPr="00010B45">
        <w:rPr>
          <w:rFonts w:hint="eastAsia"/>
          <w:rtl/>
        </w:rPr>
        <w:t>حتي</w:t>
      </w:r>
      <w:r w:rsidRPr="00010B45">
        <w:rPr>
          <w:rtl/>
        </w:rPr>
        <w:t xml:space="preserve"> </w:t>
      </w:r>
      <w:r w:rsidRPr="00010B45">
        <w:rPr>
          <w:rFonts w:hint="eastAsia"/>
          <w:rtl/>
        </w:rPr>
        <w:t>فراتر</w:t>
      </w:r>
      <w:r w:rsidRPr="00010B45">
        <w:rPr>
          <w:rtl/>
        </w:rPr>
        <w:t xml:space="preserve"> </w:t>
      </w:r>
      <w:r w:rsidRPr="00010B45">
        <w:rPr>
          <w:rFonts w:hint="eastAsia"/>
          <w:rtl/>
        </w:rPr>
        <w:t>از</w:t>
      </w:r>
      <w:r w:rsidRPr="00010B45">
        <w:rPr>
          <w:rtl/>
        </w:rPr>
        <w:t xml:space="preserve"> </w:t>
      </w:r>
      <w:r w:rsidRPr="00010B45">
        <w:rPr>
          <w:rFonts w:hint="eastAsia"/>
          <w:rtl/>
        </w:rPr>
        <w:t>يك</w:t>
      </w:r>
      <w:r w:rsidRPr="00010B45">
        <w:rPr>
          <w:rtl/>
        </w:rPr>
        <w:t xml:space="preserve"> </w:t>
      </w:r>
      <w:r w:rsidRPr="00010B45">
        <w:rPr>
          <w:rFonts w:hint="eastAsia"/>
          <w:rtl/>
        </w:rPr>
        <w:t>نسل</w:t>
      </w:r>
      <w:r w:rsidRPr="00010B45">
        <w:rPr>
          <w:rtl/>
        </w:rPr>
        <w:t xml:space="preserve"> </w:t>
      </w:r>
      <w:r w:rsidRPr="00010B45">
        <w:rPr>
          <w:rFonts w:hint="eastAsia"/>
          <w:rtl/>
        </w:rPr>
        <w:t>را</w:t>
      </w:r>
      <w:r w:rsidRPr="00010B45">
        <w:rPr>
          <w:rtl/>
        </w:rPr>
        <w:t xml:space="preserve"> </w:t>
      </w:r>
      <w:r w:rsidRPr="00010B45">
        <w:rPr>
          <w:rFonts w:hint="eastAsia"/>
          <w:rtl/>
        </w:rPr>
        <w:t>براي</w:t>
      </w:r>
      <w:r w:rsidRPr="00010B45">
        <w:rPr>
          <w:rtl/>
        </w:rPr>
        <w:t xml:space="preserve"> </w:t>
      </w:r>
      <w:r w:rsidRPr="00010B45">
        <w:rPr>
          <w:rFonts w:hint="eastAsia"/>
          <w:rtl/>
        </w:rPr>
        <w:t>گريز</w:t>
      </w:r>
      <w:r w:rsidRPr="00010B45">
        <w:rPr>
          <w:rtl/>
        </w:rPr>
        <w:t xml:space="preserve"> </w:t>
      </w:r>
      <w:r w:rsidRPr="00010B45">
        <w:rPr>
          <w:rFonts w:hint="eastAsia"/>
          <w:rtl/>
        </w:rPr>
        <w:t>از</w:t>
      </w:r>
      <w:r w:rsidRPr="00010B45">
        <w:rPr>
          <w:rtl/>
        </w:rPr>
        <w:t xml:space="preserve"> </w:t>
      </w:r>
      <w:r w:rsidRPr="00010B45">
        <w:rPr>
          <w:rFonts w:hint="eastAsia"/>
          <w:rtl/>
        </w:rPr>
        <w:t>انتخاب</w:t>
      </w:r>
      <w:r>
        <w:rPr>
          <w:rFonts w:hint="cs"/>
          <w:rtl/>
        </w:rPr>
        <w:t>‌</w:t>
      </w:r>
      <w:r w:rsidRPr="00010B45">
        <w:rPr>
          <w:rFonts w:hint="eastAsia"/>
          <w:rtl/>
        </w:rPr>
        <w:t>هاي</w:t>
      </w:r>
      <w:r w:rsidRPr="00010B45">
        <w:rPr>
          <w:rtl/>
        </w:rPr>
        <w:t xml:space="preserve"> </w:t>
      </w:r>
      <w:r w:rsidRPr="00010B45">
        <w:rPr>
          <w:rFonts w:hint="eastAsia"/>
          <w:rtl/>
        </w:rPr>
        <w:t>نادرست</w:t>
      </w:r>
      <w:r w:rsidRPr="00010B45">
        <w:rPr>
          <w:rtl/>
        </w:rPr>
        <w:t xml:space="preserve"> </w:t>
      </w:r>
      <w:r w:rsidRPr="00010B45">
        <w:rPr>
          <w:rFonts w:hint="eastAsia"/>
          <w:rtl/>
        </w:rPr>
        <w:t>و</w:t>
      </w:r>
      <w:r w:rsidRPr="00010B45">
        <w:rPr>
          <w:rtl/>
        </w:rPr>
        <w:t xml:space="preserve"> </w:t>
      </w:r>
      <w:r w:rsidRPr="00010B45">
        <w:rPr>
          <w:rFonts w:hint="eastAsia"/>
          <w:rtl/>
        </w:rPr>
        <w:t>تمركز</w:t>
      </w:r>
      <w:r w:rsidRPr="00010B45">
        <w:rPr>
          <w:rtl/>
        </w:rPr>
        <w:t xml:space="preserve"> </w:t>
      </w:r>
      <w:r w:rsidRPr="00010B45">
        <w:rPr>
          <w:rFonts w:hint="eastAsia"/>
          <w:rtl/>
        </w:rPr>
        <w:t>همه</w:t>
      </w:r>
      <w:r w:rsidRPr="00010B45">
        <w:rPr>
          <w:rtl/>
        </w:rPr>
        <w:t xml:space="preserve"> </w:t>
      </w:r>
      <w:r w:rsidRPr="00010B45">
        <w:rPr>
          <w:rFonts w:hint="eastAsia"/>
          <w:rtl/>
        </w:rPr>
        <w:t>جانبه</w:t>
      </w:r>
      <w:r w:rsidRPr="00010B45">
        <w:rPr>
          <w:rtl/>
        </w:rPr>
        <w:t xml:space="preserve"> </w:t>
      </w:r>
      <w:r w:rsidRPr="00010B45">
        <w:rPr>
          <w:rFonts w:hint="eastAsia"/>
          <w:rtl/>
        </w:rPr>
        <w:t>امكانات،</w:t>
      </w:r>
      <w:r w:rsidRPr="00010B45">
        <w:rPr>
          <w:rtl/>
        </w:rPr>
        <w:t xml:space="preserve"> </w:t>
      </w:r>
      <w:r w:rsidRPr="00010B45">
        <w:rPr>
          <w:rFonts w:hint="eastAsia"/>
          <w:rtl/>
        </w:rPr>
        <w:t>استعدادها</w:t>
      </w:r>
      <w:r w:rsidRPr="00010B45">
        <w:rPr>
          <w:rtl/>
        </w:rPr>
        <w:t xml:space="preserve"> </w:t>
      </w:r>
      <w:r w:rsidRPr="00010B45">
        <w:rPr>
          <w:rFonts w:hint="eastAsia"/>
          <w:rtl/>
        </w:rPr>
        <w:t>و</w:t>
      </w:r>
      <w:r w:rsidRPr="00010B45">
        <w:rPr>
          <w:rtl/>
        </w:rPr>
        <w:t xml:space="preserve"> </w:t>
      </w:r>
      <w:r w:rsidRPr="00010B45">
        <w:rPr>
          <w:rFonts w:hint="eastAsia"/>
          <w:rtl/>
        </w:rPr>
        <w:t>اقتدار</w:t>
      </w:r>
      <w:r w:rsidRPr="00010B45">
        <w:rPr>
          <w:rtl/>
        </w:rPr>
        <w:t xml:space="preserve"> </w:t>
      </w:r>
      <w:r w:rsidRPr="00010B45">
        <w:rPr>
          <w:rFonts w:hint="eastAsia"/>
          <w:rtl/>
        </w:rPr>
        <w:t>يك</w:t>
      </w:r>
      <w:r w:rsidRPr="00010B45">
        <w:rPr>
          <w:rtl/>
        </w:rPr>
        <w:t xml:space="preserve"> </w:t>
      </w:r>
      <w:r w:rsidRPr="00010B45">
        <w:rPr>
          <w:rFonts w:hint="eastAsia"/>
          <w:rtl/>
        </w:rPr>
        <w:t>ملت،</w:t>
      </w:r>
      <w:r w:rsidRPr="00010B45">
        <w:rPr>
          <w:rtl/>
        </w:rPr>
        <w:t xml:space="preserve"> </w:t>
      </w:r>
      <w:r w:rsidRPr="00010B45">
        <w:rPr>
          <w:rFonts w:hint="eastAsia"/>
          <w:rtl/>
        </w:rPr>
        <w:t>در</w:t>
      </w:r>
      <w:r w:rsidRPr="00010B45">
        <w:rPr>
          <w:rtl/>
        </w:rPr>
        <w:t xml:space="preserve"> </w:t>
      </w:r>
      <w:r w:rsidRPr="00010B45">
        <w:rPr>
          <w:rFonts w:hint="eastAsia"/>
          <w:rtl/>
        </w:rPr>
        <w:t>جهت</w:t>
      </w:r>
      <w:r w:rsidRPr="00010B45">
        <w:rPr>
          <w:rtl/>
        </w:rPr>
        <w:t xml:space="preserve"> </w:t>
      </w:r>
      <w:r w:rsidRPr="00010B45">
        <w:rPr>
          <w:rFonts w:hint="eastAsia"/>
          <w:rtl/>
        </w:rPr>
        <w:t>تحقق</w:t>
      </w:r>
      <w:r w:rsidRPr="00010B45">
        <w:rPr>
          <w:rtl/>
        </w:rPr>
        <w:t xml:space="preserve"> </w:t>
      </w:r>
      <w:r w:rsidRPr="00010B45">
        <w:rPr>
          <w:rFonts w:hint="eastAsia"/>
          <w:rtl/>
        </w:rPr>
        <w:t>خواسته‌هاي</w:t>
      </w:r>
      <w:r w:rsidRPr="00010B45">
        <w:rPr>
          <w:rtl/>
        </w:rPr>
        <w:t xml:space="preserve"> </w:t>
      </w:r>
      <w:r w:rsidRPr="00010B45">
        <w:rPr>
          <w:rFonts w:hint="eastAsia"/>
          <w:rtl/>
        </w:rPr>
        <w:t>خود</w:t>
      </w:r>
      <w:r w:rsidRPr="00010B45">
        <w:rPr>
          <w:rtl/>
        </w:rPr>
        <w:t xml:space="preserve"> </w:t>
      </w:r>
      <w:r w:rsidRPr="00010B45">
        <w:rPr>
          <w:rFonts w:hint="eastAsia"/>
          <w:rtl/>
        </w:rPr>
        <w:t>امكانپذير</w:t>
      </w:r>
      <w:r w:rsidRPr="00010B45">
        <w:rPr>
          <w:rtl/>
        </w:rPr>
        <w:t xml:space="preserve"> </w:t>
      </w:r>
      <w:r w:rsidRPr="00010B45">
        <w:rPr>
          <w:rFonts w:hint="eastAsia"/>
          <w:rtl/>
        </w:rPr>
        <w:t>مي‌ساز</w:t>
      </w:r>
      <w:r w:rsidR="006F1B8D">
        <w:rPr>
          <w:rFonts w:hint="cs"/>
          <w:rtl/>
        </w:rPr>
        <w:t>ن</w:t>
      </w:r>
      <w:r w:rsidRPr="00010B45">
        <w:rPr>
          <w:rFonts w:hint="eastAsia"/>
          <w:rtl/>
        </w:rPr>
        <w:t>د</w:t>
      </w:r>
      <w:r w:rsidRPr="00010B45">
        <w:rPr>
          <w:rtl/>
        </w:rPr>
        <w:t>.</w:t>
      </w:r>
    </w:p>
    <w:p w14:paraId="75EFB04A" w14:textId="7879B98B" w:rsidR="0092121B" w:rsidRDefault="0092121B" w:rsidP="0092121B">
      <w:pPr>
        <w:rPr>
          <w:rtl/>
        </w:rPr>
      </w:pPr>
      <w:r>
        <w:rPr>
          <w:rFonts w:hint="eastAsia"/>
          <w:rtl/>
        </w:rPr>
        <w:t>از اين رو،</w:t>
      </w:r>
      <w:r>
        <w:rPr>
          <w:rFonts w:hint="cs"/>
          <w:rtl/>
        </w:rPr>
        <w:t xml:space="preserve"> هر نهادي چه سياسي باشد، چه اقتصادي و چه فرهنگي، اگر بخواهد به سوي آرمان‌هاي خود حركت كند و در مسير دستيابي به اهداف ايده‌آل خود گام بردارد، براي گريز از حاكم شدن رفتارها و برنامه‌ريزي‌هاي سليقه‌اي و در افتادن سازمان به برداشت‌هاي ذوقي از اهداف متعالي آن، ناگزير از ترسيم </w:t>
      </w:r>
      <w:r>
        <w:rPr>
          <w:rFonts w:hint="eastAsia"/>
          <w:rtl/>
        </w:rPr>
        <w:t>چشم‏انداز</w:t>
      </w:r>
      <w:r>
        <w:rPr>
          <w:rFonts w:hint="cs"/>
          <w:rtl/>
        </w:rPr>
        <w:t xml:space="preserve"> براي نهاد خود </w:t>
      </w:r>
      <w:r>
        <w:rPr>
          <w:rFonts w:hint="eastAsia"/>
          <w:rtl/>
        </w:rPr>
        <w:t>مي‏باشد</w:t>
      </w:r>
      <w:r>
        <w:rPr>
          <w:rFonts w:hint="cs"/>
          <w:rtl/>
        </w:rPr>
        <w:t xml:space="preserve">. خواه اين نهاد يك </w:t>
      </w:r>
      <w:r>
        <w:rPr>
          <w:rFonts w:hint="eastAsia"/>
          <w:rtl/>
        </w:rPr>
        <w:t>ملّت</w:t>
      </w:r>
      <w:r>
        <w:rPr>
          <w:rFonts w:hint="cs"/>
          <w:rtl/>
        </w:rPr>
        <w:t xml:space="preserve"> باشد، خواه يك بنگاه اقتصادي و حتي يك مجموعه و مؤسسه فرهنگي. در هر صورت نبود يك دورنگاه به آرمان‌ها و نظري عميق به قله‌هاي هدف، مي‌تواند حركت مجموعه را به مسيري نادرست سوق دهد كه خواسته هيچ‌يك از مديران و رهبران آن مجموعه نبوده است.</w:t>
      </w:r>
    </w:p>
    <w:p w14:paraId="074AED04" w14:textId="0C8C593D" w:rsidR="0092121B" w:rsidRDefault="0092121B" w:rsidP="0092121B">
      <w:pPr>
        <w:rPr>
          <w:rtl/>
        </w:rPr>
      </w:pPr>
      <w:r>
        <w:rPr>
          <w:rFonts w:hint="eastAsia"/>
          <w:rtl/>
        </w:rPr>
        <w:t>چشم‏انداز</w:t>
      </w:r>
      <w:r>
        <w:rPr>
          <w:rFonts w:hint="cs"/>
          <w:rtl/>
        </w:rPr>
        <w:t xml:space="preserve"> البته به تنهايي كافي نيست. حاكم كردن </w:t>
      </w:r>
      <w:r>
        <w:rPr>
          <w:rFonts w:hint="eastAsia"/>
          <w:rtl/>
        </w:rPr>
        <w:t>چشم‏انداز</w:t>
      </w:r>
      <w:r>
        <w:rPr>
          <w:rFonts w:hint="cs"/>
          <w:rtl/>
        </w:rPr>
        <w:t xml:space="preserve"> بر هدف‌هاي بلندمدت، ميان‌مدت و حتي </w:t>
      </w:r>
      <w:r>
        <w:rPr>
          <w:rFonts w:hint="eastAsia"/>
          <w:rtl/>
        </w:rPr>
        <w:t>كوتاه‏مدت</w:t>
      </w:r>
      <w:r>
        <w:rPr>
          <w:rFonts w:hint="cs"/>
          <w:rtl/>
        </w:rPr>
        <w:t>، نيازمند طي كردن گام‌هايي است كه انطباق آن بر تمامي فعاليت‌ها و عملكردهاي سازمان را حداكثري نمايد. گام‌هايي كه بايستي بر روشي متقن و</w:t>
      </w:r>
      <w:r w:rsidR="00743DBF">
        <w:rPr>
          <w:rFonts w:hint="cs"/>
          <w:rtl/>
        </w:rPr>
        <w:t xml:space="preserve"> </w:t>
      </w:r>
      <w:r>
        <w:rPr>
          <w:rFonts w:hint="cs"/>
          <w:rtl/>
        </w:rPr>
        <w:t xml:space="preserve">استوار مبتني باشد، تا رهبران سازمان و مديران آن نهاد را نسبت به تحقق آرمان‌هاي مذكور در </w:t>
      </w:r>
      <w:r>
        <w:rPr>
          <w:rFonts w:hint="eastAsia"/>
          <w:rtl/>
        </w:rPr>
        <w:t>چشم‏انداز</w:t>
      </w:r>
      <w:r>
        <w:rPr>
          <w:rFonts w:hint="cs"/>
          <w:rtl/>
        </w:rPr>
        <w:t xml:space="preserve"> مطمئن سازد.</w:t>
      </w:r>
    </w:p>
    <w:p w14:paraId="607355BE" w14:textId="77777777" w:rsidR="0092121B" w:rsidRDefault="0092121B" w:rsidP="0092121B">
      <w:pPr>
        <w:rPr>
          <w:rtl/>
        </w:rPr>
      </w:pPr>
      <w:r>
        <w:rPr>
          <w:rFonts w:hint="cs"/>
          <w:rtl/>
        </w:rPr>
        <w:t xml:space="preserve">روش‌هاي </w:t>
      </w:r>
      <w:r>
        <w:rPr>
          <w:rFonts w:hint="eastAsia"/>
          <w:rtl/>
        </w:rPr>
        <w:t>متعدّدي</w:t>
      </w:r>
      <w:r>
        <w:rPr>
          <w:rFonts w:hint="cs"/>
          <w:rtl/>
        </w:rPr>
        <w:t xml:space="preserve"> براي اين منظور از بطن نظام‌هاي فكري </w:t>
      </w:r>
      <w:r>
        <w:rPr>
          <w:rFonts w:hint="eastAsia"/>
          <w:rtl/>
        </w:rPr>
        <w:t>م</w:t>
      </w:r>
      <w:r>
        <w:rPr>
          <w:rFonts w:hint="cs"/>
          <w:rtl/>
        </w:rPr>
        <w:t>ختلف برخاسته و تدوين يافته و هر نهاد و سازماني بخشي از اين روش‌ها و گزينشي از اين راهكارهاي تحقق را متناسب با آرمان‌هاي خود برمي‌گزيند و به كار مي‌بندد.</w:t>
      </w:r>
    </w:p>
    <w:p w14:paraId="43AD4911" w14:textId="103E2B5F" w:rsidR="0092121B" w:rsidRDefault="0092121B" w:rsidP="0092121B">
      <w:pPr>
        <w:rPr>
          <w:rtl/>
        </w:rPr>
      </w:pPr>
      <w:r w:rsidRPr="00010B45">
        <w:rPr>
          <w:rFonts w:hint="eastAsia"/>
          <w:rtl/>
        </w:rPr>
        <w:t>سند</w:t>
      </w:r>
      <w:r w:rsidRPr="00010B45">
        <w:rPr>
          <w:rtl/>
        </w:rPr>
        <w:t xml:space="preserve"> </w:t>
      </w:r>
      <w:r w:rsidRPr="00010B45">
        <w:rPr>
          <w:rFonts w:hint="eastAsia"/>
          <w:rtl/>
        </w:rPr>
        <w:t>حاضر</w:t>
      </w:r>
      <w:r w:rsidRPr="00010B45">
        <w:rPr>
          <w:rtl/>
        </w:rPr>
        <w:t xml:space="preserve"> </w:t>
      </w:r>
      <w:r>
        <w:rPr>
          <w:rFonts w:hint="cs"/>
          <w:rtl/>
        </w:rPr>
        <w:t xml:space="preserve">تركيب و تلخيصي از روش‌هايي كه در طراحي چشم‌انداز نظام جمهوري اسلامي و بعضي نهادهاي تابعه به كار گرفته شده را به عنوان راهكار خود برگزيده و تبيين نموده است. اين سند پس از تبيين روش گزينش‌شده خود، </w:t>
      </w:r>
      <w:r w:rsidRPr="00010B45">
        <w:rPr>
          <w:rFonts w:hint="eastAsia"/>
          <w:rtl/>
        </w:rPr>
        <w:t>به</w:t>
      </w:r>
      <w:r w:rsidRPr="00010B45">
        <w:rPr>
          <w:rtl/>
        </w:rPr>
        <w:t xml:space="preserve"> </w:t>
      </w:r>
      <w:r w:rsidRPr="00010B45">
        <w:rPr>
          <w:rFonts w:hint="eastAsia"/>
          <w:rtl/>
        </w:rPr>
        <w:t>بحث</w:t>
      </w:r>
      <w:r w:rsidRPr="00010B45">
        <w:rPr>
          <w:rtl/>
        </w:rPr>
        <w:t xml:space="preserve"> </w:t>
      </w:r>
      <w:r w:rsidRPr="00010B45">
        <w:rPr>
          <w:rFonts w:hint="eastAsia"/>
          <w:rtl/>
        </w:rPr>
        <w:t>و</w:t>
      </w:r>
      <w:r w:rsidRPr="00010B45">
        <w:rPr>
          <w:rtl/>
        </w:rPr>
        <w:t xml:space="preserve"> </w:t>
      </w:r>
      <w:r w:rsidRPr="00010B45">
        <w:rPr>
          <w:rFonts w:hint="eastAsia"/>
          <w:rtl/>
        </w:rPr>
        <w:t>بررسي</w:t>
      </w:r>
      <w:r w:rsidRPr="00010B45">
        <w:rPr>
          <w:rtl/>
        </w:rPr>
        <w:t xml:space="preserve"> </w:t>
      </w:r>
      <w:r w:rsidRPr="00010B45">
        <w:rPr>
          <w:rFonts w:hint="eastAsia"/>
          <w:rtl/>
        </w:rPr>
        <w:t>خصوصيات</w:t>
      </w:r>
      <w:r w:rsidRPr="00010B45">
        <w:rPr>
          <w:rtl/>
        </w:rPr>
        <w:t xml:space="preserve"> </w:t>
      </w:r>
      <w:r w:rsidRPr="00010B45">
        <w:rPr>
          <w:rFonts w:hint="eastAsia"/>
          <w:rtl/>
        </w:rPr>
        <w:t>جامعه</w:t>
      </w:r>
      <w:r w:rsidRPr="00010B45">
        <w:rPr>
          <w:rtl/>
        </w:rPr>
        <w:t xml:space="preserve"> </w:t>
      </w:r>
      <w:r w:rsidRPr="00010B45">
        <w:rPr>
          <w:rFonts w:hint="eastAsia"/>
          <w:rtl/>
        </w:rPr>
        <w:t>آرماني</w:t>
      </w:r>
      <w:r>
        <w:rPr>
          <w:rFonts w:hint="cs"/>
          <w:rtl/>
        </w:rPr>
        <w:t xml:space="preserve"> نهاد</w:t>
      </w:r>
      <w:r w:rsidR="00743DBF">
        <w:rPr>
          <w:rFonts w:hint="cs"/>
          <w:rtl/>
        </w:rPr>
        <w:t xml:space="preserve"> </w:t>
      </w:r>
      <w:r>
        <w:rPr>
          <w:rFonts w:hint="cs"/>
          <w:rtl/>
        </w:rPr>
        <w:t>هدف پرداخته و پس از طي گام‌هاي تبيين‌شده، بيانيه چشم‌انداز را توليد و ارائه نموده است.</w:t>
      </w:r>
    </w:p>
    <w:p w14:paraId="42D67D74" w14:textId="0F33B57B" w:rsidR="0092121B" w:rsidRDefault="0092121B" w:rsidP="0092121B">
      <w:pPr>
        <w:rPr>
          <w:rtl/>
        </w:rPr>
      </w:pPr>
      <w:r>
        <w:rPr>
          <w:rFonts w:hint="cs"/>
          <w:rtl/>
        </w:rPr>
        <w:t xml:space="preserve">اين سند راهبري در دو بخش اصلي نظم يافته؛ نخست اصطلاحات و تعاريف پايه تبيين شده و در ضمن اين تعاريف، روند دستيابي به نتيجه در هر گام بيان گشته است. در مرحله بعد، تطبيق اين روند بر آرمان‌هاي نهاد مزبور موضوع بحث قرار گرفته و پس از تحليل مواد خام، محصول نهايي در هر مرحله طراحي و تدوين شده است. اين محصولات نهايي به صورت مستقل، هر كدام سندي را شكل خواهد داد كه مرحله‌اي از دستيابي به تحقق اهداف موضوع </w:t>
      </w:r>
      <w:r>
        <w:rPr>
          <w:rFonts w:hint="eastAsia"/>
          <w:rtl/>
        </w:rPr>
        <w:t>چشم‏انداز</w:t>
      </w:r>
      <w:r>
        <w:rPr>
          <w:rFonts w:hint="cs"/>
          <w:rtl/>
        </w:rPr>
        <w:t xml:space="preserve"> به شمار خواهد رفت. </w:t>
      </w:r>
      <w:r>
        <w:rPr>
          <w:rFonts w:hint="eastAsia"/>
          <w:rtl/>
        </w:rPr>
        <w:t>اَسناد</w:t>
      </w:r>
      <w:r>
        <w:rPr>
          <w:rFonts w:hint="cs"/>
          <w:rtl/>
        </w:rPr>
        <w:t xml:space="preserve"> نهايي، متشكل از گزاره‌هايي خواهند بود كه مي‌توانند اعتماد رهبران مجموعه را نسبت به صحيح بودن فعاليت‌هايي از </w:t>
      </w:r>
      <w:r w:rsidR="006F1B8D">
        <w:rPr>
          <w:rFonts w:hint="cs"/>
          <w:rtl/>
        </w:rPr>
        <w:t>مؤسسه</w:t>
      </w:r>
      <w:r>
        <w:rPr>
          <w:rFonts w:hint="cs"/>
          <w:rtl/>
        </w:rPr>
        <w:t xml:space="preserve"> كه </w:t>
      </w:r>
      <w:r>
        <w:rPr>
          <w:rFonts w:hint="eastAsia"/>
          <w:rtl/>
        </w:rPr>
        <w:t>بر اين اساس،</w:t>
      </w:r>
      <w:r>
        <w:rPr>
          <w:rFonts w:hint="cs"/>
          <w:rtl/>
        </w:rPr>
        <w:t xml:space="preserve"> استوار بوده جلب نمايند و اطمينان مورد نظر را حاصل كنند.</w:t>
      </w:r>
    </w:p>
    <w:p w14:paraId="3997904D" w14:textId="77777777" w:rsidR="0092121B" w:rsidRDefault="0092121B" w:rsidP="0092121B">
      <w:pPr>
        <w:rPr>
          <w:rtl/>
        </w:rPr>
      </w:pPr>
    </w:p>
    <w:p w14:paraId="0687A68E" w14:textId="3DA256CE" w:rsidR="0092121B" w:rsidRDefault="0092121B" w:rsidP="006F1B8D">
      <w:pPr>
        <w:pStyle w:val="a"/>
        <w:rPr>
          <w:rtl/>
        </w:rPr>
      </w:pPr>
      <w:bookmarkStart w:id="2" w:name="_Toc95462639"/>
      <w:r>
        <w:rPr>
          <w:rFonts w:hint="cs"/>
          <w:rtl/>
        </w:rPr>
        <w:lastRenderedPageBreak/>
        <w:t>اصطلاحات و</w:t>
      </w:r>
      <w:r w:rsidR="00743DBF">
        <w:rPr>
          <w:rFonts w:hint="cs"/>
          <w:rtl/>
        </w:rPr>
        <w:t xml:space="preserve"> </w:t>
      </w:r>
      <w:r>
        <w:rPr>
          <w:rFonts w:hint="cs"/>
          <w:rtl/>
        </w:rPr>
        <w:t>تعاريف</w:t>
      </w:r>
      <w:bookmarkEnd w:id="2"/>
    </w:p>
    <w:p w14:paraId="1D0D3B21" w14:textId="3C1292E2" w:rsidR="0092121B" w:rsidRDefault="0092121B" w:rsidP="0092121B">
      <w:pPr>
        <w:rPr>
          <w:rtl/>
        </w:rPr>
      </w:pPr>
      <w:r>
        <w:rPr>
          <w:rFonts w:hint="cs"/>
          <w:rtl/>
        </w:rPr>
        <w:t xml:space="preserve">پيش از هر سخني، به دليل </w:t>
      </w:r>
      <w:r>
        <w:rPr>
          <w:rFonts w:hint="eastAsia"/>
          <w:rtl/>
        </w:rPr>
        <w:t>تخصّصي</w:t>
      </w:r>
      <w:r>
        <w:rPr>
          <w:rFonts w:hint="cs"/>
          <w:rtl/>
        </w:rPr>
        <w:t xml:space="preserve"> بودن مفاهيم موضوعه، بايستي غرض تدوين‌گران اين سند از اصطلاحات روشن گردد، تا در مراحل بعدي و در متن </w:t>
      </w:r>
      <w:r>
        <w:rPr>
          <w:rFonts w:hint="eastAsia"/>
          <w:rtl/>
        </w:rPr>
        <w:t>اَسناد</w:t>
      </w:r>
      <w:r>
        <w:rPr>
          <w:rFonts w:hint="cs"/>
          <w:rtl/>
        </w:rPr>
        <w:t xml:space="preserve">، جايگاه هر اصطلاح و خاستگاه هر گزاره مشخص و مبيّن باشد. البته در ضمن هر اصطلاح، تلاش شده علاوه بر تعريف، مختصراً نسبت </w:t>
      </w:r>
      <w:r>
        <w:rPr>
          <w:rFonts w:hint="eastAsia"/>
          <w:rtl/>
        </w:rPr>
        <w:t>آن</w:t>
      </w:r>
      <w:r>
        <w:rPr>
          <w:rFonts w:hint="cs"/>
          <w:rtl/>
        </w:rPr>
        <w:t xml:space="preserve"> با </w:t>
      </w:r>
      <w:r>
        <w:rPr>
          <w:rFonts w:hint="eastAsia"/>
          <w:rtl/>
        </w:rPr>
        <w:t>اَسناد</w:t>
      </w:r>
      <w:r>
        <w:rPr>
          <w:rFonts w:hint="cs"/>
          <w:rtl/>
        </w:rPr>
        <w:t xml:space="preserve"> بالادستي ذكر شده و راهكارهاي دستيابي به </w:t>
      </w:r>
      <w:r>
        <w:rPr>
          <w:rFonts w:hint="eastAsia"/>
          <w:rtl/>
        </w:rPr>
        <w:t>آن</w:t>
      </w:r>
      <w:r>
        <w:rPr>
          <w:rFonts w:hint="cs"/>
          <w:rtl/>
        </w:rPr>
        <w:t xml:space="preserve"> نيز تبيين گردد.</w:t>
      </w:r>
    </w:p>
    <w:p w14:paraId="27FACAC6" w14:textId="77777777" w:rsidR="0092121B" w:rsidRDefault="0092121B" w:rsidP="00743DBF">
      <w:pPr>
        <w:pStyle w:val="Heading2"/>
        <w:rPr>
          <w:rtl/>
        </w:rPr>
      </w:pPr>
      <w:r>
        <w:rPr>
          <w:rFonts w:hint="eastAsia"/>
          <w:rtl/>
        </w:rPr>
        <w:t>چشم‏انداز</w:t>
      </w:r>
      <w:r>
        <w:rPr>
          <w:rFonts w:hint="cs"/>
          <w:rtl/>
        </w:rPr>
        <w:t xml:space="preserve"> </w:t>
      </w:r>
    </w:p>
    <w:p w14:paraId="5B41E332" w14:textId="77777777" w:rsidR="0092121B" w:rsidRDefault="0092121B" w:rsidP="0092121B">
      <w:pPr>
        <w:rPr>
          <w:rtl/>
        </w:rPr>
      </w:pPr>
      <w:r>
        <w:rPr>
          <w:rFonts w:hint="cs"/>
          <w:rtl/>
        </w:rPr>
        <w:t>هر نهادي براي دستيابي به آرمان‌هاي خود بايستي «</w:t>
      </w:r>
      <w:r>
        <w:rPr>
          <w:rFonts w:hint="eastAsia"/>
          <w:rtl/>
        </w:rPr>
        <w:t>راهنماي</w:t>
      </w:r>
      <w:r>
        <w:rPr>
          <w:rtl/>
        </w:rPr>
        <w:t xml:space="preserve"> </w:t>
      </w:r>
      <w:r>
        <w:rPr>
          <w:rFonts w:hint="eastAsia"/>
          <w:rtl/>
        </w:rPr>
        <w:t>عمل</w:t>
      </w:r>
      <w:r>
        <w:rPr>
          <w:rFonts w:hint="cs"/>
          <w:rtl/>
        </w:rPr>
        <w:t>»</w:t>
      </w:r>
      <w:r>
        <w:rPr>
          <w:rtl/>
        </w:rPr>
        <w:t xml:space="preserve"> </w:t>
      </w:r>
      <w:r>
        <w:rPr>
          <w:rFonts w:hint="eastAsia"/>
          <w:rtl/>
        </w:rPr>
        <w:t>داشته</w:t>
      </w:r>
      <w:r>
        <w:rPr>
          <w:rtl/>
        </w:rPr>
        <w:t xml:space="preserve"> </w:t>
      </w:r>
      <w:r>
        <w:rPr>
          <w:rFonts w:hint="eastAsia"/>
          <w:rtl/>
        </w:rPr>
        <w:t>باشد</w:t>
      </w:r>
      <w:r>
        <w:rPr>
          <w:rtl/>
        </w:rPr>
        <w:t xml:space="preserve">, </w:t>
      </w:r>
      <w:r>
        <w:rPr>
          <w:rFonts w:hint="eastAsia"/>
          <w:rtl/>
        </w:rPr>
        <w:t>اين</w:t>
      </w:r>
      <w:r>
        <w:rPr>
          <w:rtl/>
        </w:rPr>
        <w:t xml:space="preserve"> </w:t>
      </w:r>
      <w:r>
        <w:rPr>
          <w:rFonts w:hint="eastAsia"/>
          <w:rtl/>
        </w:rPr>
        <w:t>راهنماي</w:t>
      </w:r>
      <w:r>
        <w:rPr>
          <w:rtl/>
        </w:rPr>
        <w:t xml:space="preserve"> </w:t>
      </w:r>
      <w:r>
        <w:rPr>
          <w:rFonts w:hint="eastAsia"/>
          <w:rtl/>
        </w:rPr>
        <w:t>عمل</w:t>
      </w:r>
      <w:r>
        <w:rPr>
          <w:rtl/>
        </w:rPr>
        <w:t xml:space="preserve"> </w:t>
      </w:r>
      <w:r>
        <w:rPr>
          <w:rFonts w:hint="eastAsia"/>
          <w:rtl/>
        </w:rPr>
        <w:t>به</w:t>
      </w:r>
      <w:r>
        <w:rPr>
          <w:rtl/>
        </w:rPr>
        <w:t xml:space="preserve"> </w:t>
      </w:r>
      <w:r>
        <w:rPr>
          <w:rFonts w:hint="eastAsia"/>
          <w:rtl/>
        </w:rPr>
        <w:t>زبان</w:t>
      </w:r>
      <w:r>
        <w:rPr>
          <w:rtl/>
        </w:rPr>
        <w:t xml:space="preserve"> </w:t>
      </w:r>
      <w:r>
        <w:rPr>
          <w:rFonts w:hint="eastAsia"/>
          <w:rtl/>
        </w:rPr>
        <w:t>برنامه</w:t>
      </w:r>
      <w:r>
        <w:rPr>
          <w:rtl/>
        </w:rPr>
        <w:t xml:space="preserve">, </w:t>
      </w:r>
      <w:r>
        <w:rPr>
          <w:rFonts w:hint="eastAsia"/>
          <w:rtl/>
        </w:rPr>
        <w:t>سند</w:t>
      </w:r>
      <w:r>
        <w:rPr>
          <w:rtl/>
        </w:rPr>
        <w:t xml:space="preserve"> </w:t>
      </w:r>
      <w:r>
        <w:rPr>
          <w:rFonts w:hint="eastAsia"/>
          <w:rtl/>
        </w:rPr>
        <w:t>چشم‌انداز</w:t>
      </w:r>
      <w:r>
        <w:rPr>
          <w:rtl/>
        </w:rPr>
        <w:t xml:space="preserve"> </w:t>
      </w:r>
      <w:r>
        <w:rPr>
          <w:rFonts w:hint="eastAsia"/>
          <w:rtl/>
        </w:rPr>
        <w:t>بلندمدت</w:t>
      </w:r>
      <w:r>
        <w:rPr>
          <w:rtl/>
        </w:rPr>
        <w:t xml:space="preserve"> </w:t>
      </w:r>
      <w:r>
        <w:rPr>
          <w:rFonts w:hint="eastAsia"/>
          <w:rtl/>
        </w:rPr>
        <w:t>كشور</w:t>
      </w:r>
      <w:r>
        <w:rPr>
          <w:rtl/>
        </w:rPr>
        <w:t xml:space="preserve"> </w:t>
      </w:r>
      <w:r>
        <w:rPr>
          <w:rFonts w:hint="eastAsia"/>
          <w:rtl/>
        </w:rPr>
        <w:t>است</w:t>
      </w:r>
      <w:r>
        <w:rPr>
          <w:rtl/>
        </w:rPr>
        <w:t>.</w:t>
      </w:r>
      <w:r>
        <w:rPr>
          <w:rFonts w:hint="cs"/>
          <w:rtl/>
        </w:rPr>
        <w:t xml:space="preserve"> </w:t>
      </w:r>
      <w:r>
        <w:rPr>
          <w:rFonts w:hint="eastAsia"/>
          <w:rtl/>
        </w:rPr>
        <w:t>چشم‌انداز</w:t>
      </w:r>
      <w:r>
        <w:rPr>
          <w:rtl/>
        </w:rPr>
        <w:t xml:space="preserve"> </w:t>
      </w:r>
      <w:r>
        <w:rPr>
          <w:rFonts w:hint="eastAsia"/>
          <w:rtl/>
        </w:rPr>
        <w:t>ما</w:t>
      </w:r>
      <w:r>
        <w:rPr>
          <w:rtl/>
        </w:rPr>
        <w:t xml:space="preserve"> </w:t>
      </w:r>
      <w:r>
        <w:rPr>
          <w:rFonts w:hint="eastAsia"/>
          <w:rtl/>
        </w:rPr>
        <w:t>را</w:t>
      </w:r>
      <w:r>
        <w:rPr>
          <w:rtl/>
        </w:rPr>
        <w:t xml:space="preserve"> </w:t>
      </w:r>
      <w:r>
        <w:rPr>
          <w:rFonts w:hint="eastAsia"/>
          <w:rtl/>
        </w:rPr>
        <w:t>به</w:t>
      </w:r>
      <w:r>
        <w:rPr>
          <w:rtl/>
        </w:rPr>
        <w:t xml:space="preserve"> </w:t>
      </w:r>
      <w:r>
        <w:rPr>
          <w:rFonts w:hint="eastAsia"/>
          <w:rtl/>
        </w:rPr>
        <w:t>ساحتي</w:t>
      </w:r>
      <w:r>
        <w:rPr>
          <w:rtl/>
        </w:rPr>
        <w:t xml:space="preserve"> </w:t>
      </w:r>
      <w:r>
        <w:rPr>
          <w:rFonts w:hint="eastAsia"/>
          <w:rtl/>
        </w:rPr>
        <w:t>مطلوب</w:t>
      </w:r>
      <w:r>
        <w:rPr>
          <w:rtl/>
        </w:rPr>
        <w:t xml:space="preserve"> </w:t>
      </w:r>
      <w:r>
        <w:rPr>
          <w:rFonts w:hint="eastAsia"/>
          <w:rtl/>
        </w:rPr>
        <w:t>با</w:t>
      </w:r>
      <w:r>
        <w:rPr>
          <w:rtl/>
        </w:rPr>
        <w:t xml:space="preserve"> </w:t>
      </w:r>
      <w:r>
        <w:rPr>
          <w:rFonts w:hint="eastAsia"/>
          <w:rtl/>
        </w:rPr>
        <w:t>توجه</w:t>
      </w:r>
      <w:r>
        <w:rPr>
          <w:rtl/>
        </w:rPr>
        <w:t xml:space="preserve"> </w:t>
      </w:r>
      <w:r>
        <w:rPr>
          <w:rFonts w:hint="eastAsia"/>
          <w:rtl/>
        </w:rPr>
        <w:t>به</w:t>
      </w:r>
      <w:r>
        <w:rPr>
          <w:rtl/>
        </w:rPr>
        <w:t xml:space="preserve"> </w:t>
      </w:r>
      <w:r>
        <w:rPr>
          <w:rFonts w:hint="eastAsia"/>
          <w:rtl/>
        </w:rPr>
        <w:t>امكانات،</w:t>
      </w:r>
      <w:r>
        <w:rPr>
          <w:rtl/>
        </w:rPr>
        <w:t xml:space="preserve"> </w:t>
      </w:r>
      <w:r>
        <w:rPr>
          <w:rFonts w:hint="eastAsia"/>
          <w:rtl/>
        </w:rPr>
        <w:t>فرصت</w:t>
      </w:r>
      <w:r>
        <w:rPr>
          <w:rFonts w:hint="cs"/>
          <w:rtl/>
        </w:rPr>
        <w:t>‌</w:t>
      </w:r>
      <w:r>
        <w:rPr>
          <w:rFonts w:hint="eastAsia"/>
          <w:rtl/>
        </w:rPr>
        <w:t>ها</w:t>
      </w:r>
      <w:r>
        <w:rPr>
          <w:rtl/>
        </w:rPr>
        <w:t xml:space="preserve"> </w:t>
      </w:r>
      <w:r>
        <w:rPr>
          <w:rFonts w:hint="eastAsia"/>
          <w:rtl/>
        </w:rPr>
        <w:t>و</w:t>
      </w:r>
      <w:r>
        <w:rPr>
          <w:rtl/>
        </w:rPr>
        <w:t xml:space="preserve"> </w:t>
      </w:r>
      <w:r>
        <w:rPr>
          <w:rFonts w:hint="eastAsia"/>
          <w:rtl/>
        </w:rPr>
        <w:t>محدوديت</w:t>
      </w:r>
      <w:r>
        <w:rPr>
          <w:rFonts w:hint="cs"/>
          <w:rtl/>
        </w:rPr>
        <w:t>‌</w:t>
      </w:r>
      <w:r>
        <w:rPr>
          <w:rFonts w:hint="eastAsia"/>
          <w:rtl/>
        </w:rPr>
        <w:t>ها</w:t>
      </w:r>
      <w:r>
        <w:rPr>
          <w:rtl/>
        </w:rPr>
        <w:t xml:space="preserve"> </w:t>
      </w:r>
      <w:r>
        <w:rPr>
          <w:rFonts w:hint="eastAsia"/>
          <w:rtl/>
        </w:rPr>
        <w:t>رهنمون</w:t>
      </w:r>
      <w:r>
        <w:rPr>
          <w:rtl/>
        </w:rPr>
        <w:t xml:space="preserve"> </w:t>
      </w:r>
      <w:r>
        <w:rPr>
          <w:rFonts w:hint="eastAsia"/>
          <w:rtl/>
        </w:rPr>
        <w:t>مي‌سازد</w:t>
      </w:r>
      <w:r>
        <w:rPr>
          <w:rtl/>
        </w:rPr>
        <w:t xml:space="preserve">. </w:t>
      </w:r>
    </w:p>
    <w:p w14:paraId="09B5EA21" w14:textId="77777777" w:rsidR="0092121B" w:rsidRDefault="0092121B" w:rsidP="0092121B">
      <w:pPr>
        <w:rPr>
          <w:rtl/>
        </w:rPr>
      </w:pPr>
      <w:r>
        <w:rPr>
          <w:rFonts w:hint="eastAsia"/>
          <w:rtl/>
        </w:rPr>
        <w:t>چشم‌انداز،</w:t>
      </w:r>
      <w:r>
        <w:rPr>
          <w:rtl/>
        </w:rPr>
        <w:t xml:space="preserve"> </w:t>
      </w:r>
      <w:r>
        <w:rPr>
          <w:rFonts w:hint="eastAsia"/>
          <w:rtl/>
        </w:rPr>
        <w:t>عبارت</w:t>
      </w:r>
      <w:r>
        <w:rPr>
          <w:rtl/>
        </w:rPr>
        <w:t xml:space="preserve"> </w:t>
      </w:r>
      <w:r>
        <w:rPr>
          <w:rFonts w:hint="eastAsia"/>
          <w:rtl/>
        </w:rPr>
        <w:t>است</w:t>
      </w:r>
      <w:r>
        <w:rPr>
          <w:rtl/>
        </w:rPr>
        <w:t xml:space="preserve"> </w:t>
      </w:r>
      <w:r>
        <w:rPr>
          <w:rFonts w:hint="eastAsia"/>
          <w:rtl/>
        </w:rPr>
        <w:t>از</w:t>
      </w:r>
      <w:r>
        <w:rPr>
          <w:rtl/>
        </w:rPr>
        <w:t xml:space="preserve"> </w:t>
      </w:r>
      <w:r>
        <w:rPr>
          <w:rFonts w:hint="eastAsia"/>
          <w:rtl/>
        </w:rPr>
        <w:t>ارائه</w:t>
      </w:r>
      <w:r>
        <w:rPr>
          <w:rtl/>
        </w:rPr>
        <w:t xml:space="preserve"> </w:t>
      </w:r>
      <w:r>
        <w:rPr>
          <w:rFonts w:hint="eastAsia"/>
          <w:rtl/>
        </w:rPr>
        <w:t>گزاره‌هايي</w:t>
      </w:r>
      <w:r>
        <w:rPr>
          <w:rtl/>
        </w:rPr>
        <w:t xml:space="preserve"> </w:t>
      </w:r>
      <w:r>
        <w:rPr>
          <w:rFonts w:hint="eastAsia"/>
          <w:rtl/>
        </w:rPr>
        <w:t>خردمندانه</w:t>
      </w:r>
      <w:r>
        <w:rPr>
          <w:rtl/>
        </w:rPr>
        <w:t xml:space="preserve"> </w:t>
      </w:r>
      <w:r>
        <w:rPr>
          <w:rFonts w:hint="eastAsia"/>
          <w:rtl/>
        </w:rPr>
        <w:t>درباره</w:t>
      </w:r>
      <w:r>
        <w:rPr>
          <w:rtl/>
        </w:rPr>
        <w:t xml:space="preserve"> </w:t>
      </w:r>
      <w:r>
        <w:rPr>
          <w:rFonts w:hint="eastAsia"/>
          <w:rtl/>
        </w:rPr>
        <w:t>آينده</w:t>
      </w:r>
      <w:r>
        <w:rPr>
          <w:rtl/>
        </w:rPr>
        <w:t xml:space="preserve"> </w:t>
      </w:r>
      <w:r>
        <w:rPr>
          <w:rFonts w:hint="eastAsia"/>
          <w:rtl/>
        </w:rPr>
        <w:t>و</w:t>
      </w:r>
      <w:r>
        <w:rPr>
          <w:rtl/>
        </w:rPr>
        <w:t xml:space="preserve"> </w:t>
      </w:r>
      <w:r>
        <w:rPr>
          <w:rFonts w:hint="eastAsia"/>
          <w:rtl/>
        </w:rPr>
        <w:t>تفسير</w:t>
      </w:r>
      <w:r>
        <w:rPr>
          <w:rtl/>
        </w:rPr>
        <w:t xml:space="preserve"> </w:t>
      </w:r>
      <w:r>
        <w:rPr>
          <w:rFonts w:hint="eastAsia"/>
          <w:rtl/>
        </w:rPr>
        <w:t>اين</w:t>
      </w:r>
      <w:r>
        <w:rPr>
          <w:rtl/>
        </w:rPr>
        <w:t xml:space="preserve"> </w:t>
      </w:r>
      <w:r>
        <w:rPr>
          <w:rFonts w:hint="eastAsia"/>
          <w:rtl/>
        </w:rPr>
        <w:t>گزاره‌ها</w:t>
      </w:r>
      <w:r>
        <w:rPr>
          <w:rtl/>
        </w:rPr>
        <w:t xml:space="preserve"> </w:t>
      </w:r>
      <w:r>
        <w:rPr>
          <w:rFonts w:hint="eastAsia"/>
          <w:rtl/>
        </w:rPr>
        <w:t>به</w:t>
      </w:r>
      <w:r>
        <w:rPr>
          <w:rtl/>
        </w:rPr>
        <w:t xml:space="preserve"> </w:t>
      </w:r>
      <w:r>
        <w:rPr>
          <w:rFonts w:hint="eastAsia"/>
          <w:rtl/>
        </w:rPr>
        <w:t>گونه‌اي</w:t>
      </w:r>
      <w:r>
        <w:rPr>
          <w:rtl/>
        </w:rPr>
        <w:t xml:space="preserve"> </w:t>
      </w:r>
      <w:r>
        <w:rPr>
          <w:rFonts w:hint="eastAsia"/>
          <w:rtl/>
        </w:rPr>
        <w:t>كه</w:t>
      </w:r>
      <w:r>
        <w:rPr>
          <w:rtl/>
        </w:rPr>
        <w:t xml:space="preserve"> </w:t>
      </w:r>
      <w:r>
        <w:rPr>
          <w:rFonts w:hint="eastAsia"/>
          <w:rtl/>
        </w:rPr>
        <w:t>به</w:t>
      </w:r>
      <w:r>
        <w:rPr>
          <w:rtl/>
        </w:rPr>
        <w:t xml:space="preserve"> </w:t>
      </w:r>
      <w:r>
        <w:rPr>
          <w:rFonts w:hint="eastAsia"/>
          <w:rtl/>
        </w:rPr>
        <w:t>عمل</w:t>
      </w:r>
      <w:r>
        <w:rPr>
          <w:rtl/>
        </w:rPr>
        <w:t xml:space="preserve"> </w:t>
      </w:r>
      <w:r>
        <w:rPr>
          <w:rFonts w:hint="eastAsia"/>
          <w:rtl/>
        </w:rPr>
        <w:t>آگاهانه</w:t>
      </w:r>
      <w:r>
        <w:rPr>
          <w:rtl/>
        </w:rPr>
        <w:t xml:space="preserve"> </w:t>
      </w:r>
      <w:r>
        <w:rPr>
          <w:rFonts w:hint="eastAsia"/>
          <w:rtl/>
        </w:rPr>
        <w:t>و</w:t>
      </w:r>
      <w:r>
        <w:rPr>
          <w:rtl/>
        </w:rPr>
        <w:t xml:space="preserve"> </w:t>
      </w:r>
      <w:r>
        <w:rPr>
          <w:rFonts w:hint="eastAsia"/>
          <w:rtl/>
        </w:rPr>
        <w:t>به</w:t>
      </w:r>
      <w:r>
        <w:rPr>
          <w:rtl/>
        </w:rPr>
        <w:t xml:space="preserve"> </w:t>
      </w:r>
      <w:r>
        <w:rPr>
          <w:rFonts w:hint="eastAsia"/>
          <w:rtl/>
        </w:rPr>
        <w:t>فر</w:t>
      </w:r>
      <w:r>
        <w:rPr>
          <w:rFonts w:hint="cs"/>
          <w:rtl/>
        </w:rPr>
        <w:t>آ</w:t>
      </w:r>
      <w:r>
        <w:rPr>
          <w:rFonts w:hint="eastAsia"/>
          <w:rtl/>
        </w:rPr>
        <w:t>يندهاي</w:t>
      </w:r>
      <w:r>
        <w:rPr>
          <w:rtl/>
        </w:rPr>
        <w:t xml:space="preserve"> </w:t>
      </w:r>
      <w:r>
        <w:rPr>
          <w:rFonts w:hint="eastAsia"/>
          <w:rtl/>
        </w:rPr>
        <w:t>يادگيري</w:t>
      </w:r>
      <w:r>
        <w:rPr>
          <w:rtl/>
        </w:rPr>
        <w:t xml:space="preserve"> </w:t>
      </w:r>
      <w:r>
        <w:rPr>
          <w:rFonts w:hint="eastAsia"/>
          <w:rtl/>
        </w:rPr>
        <w:t>جمعي</w:t>
      </w:r>
      <w:r>
        <w:rPr>
          <w:rtl/>
        </w:rPr>
        <w:t xml:space="preserve"> </w:t>
      </w:r>
      <w:r>
        <w:rPr>
          <w:rFonts w:hint="eastAsia"/>
          <w:rtl/>
        </w:rPr>
        <w:t>و</w:t>
      </w:r>
      <w:r>
        <w:rPr>
          <w:rtl/>
        </w:rPr>
        <w:t xml:space="preserve"> </w:t>
      </w:r>
      <w:r>
        <w:rPr>
          <w:rFonts w:hint="eastAsia"/>
          <w:rtl/>
        </w:rPr>
        <w:t>پاسخ‌گويي</w:t>
      </w:r>
      <w:r>
        <w:rPr>
          <w:rtl/>
        </w:rPr>
        <w:t xml:space="preserve"> </w:t>
      </w:r>
      <w:r>
        <w:rPr>
          <w:rFonts w:hint="eastAsia"/>
          <w:rtl/>
        </w:rPr>
        <w:t>به</w:t>
      </w:r>
      <w:r>
        <w:rPr>
          <w:rtl/>
        </w:rPr>
        <w:t xml:space="preserve"> </w:t>
      </w:r>
      <w:r>
        <w:rPr>
          <w:rFonts w:hint="eastAsia"/>
          <w:rtl/>
        </w:rPr>
        <w:t>چالش</w:t>
      </w:r>
      <w:r>
        <w:rPr>
          <w:rFonts w:hint="cs"/>
          <w:rtl/>
        </w:rPr>
        <w:t>‌</w:t>
      </w:r>
      <w:r>
        <w:rPr>
          <w:rFonts w:hint="eastAsia"/>
          <w:rtl/>
        </w:rPr>
        <w:t>هاي</w:t>
      </w:r>
      <w:r>
        <w:rPr>
          <w:rtl/>
        </w:rPr>
        <w:t xml:space="preserve"> </w:t>
      </w:r>
      <w:r>
        <w:rPr>
          <w:rFonts w:hint="eastAsia"/>
          <w:rtl/>
        </w:rPr>
        <w:t>آينده</w:t>
      </w:r>
      <w:r>
        <w:rPr>
          <w:rtl/>
        </w:rPr>
        <w:t xml:space="preserve"> </w:t>
      </w:r>
      <w:r>
        <w:rPr>
          <w:rFonts w:hint="eastAsia"/>
          <w:rtl/>
        </w:rPr>
        <w:t>كمك</w:t>
      </w:r>
      <w:r>
        <w:rPr>
          <w:rtl/>
        </w:rPr>
        <w:t xml:space="preserve"> </w:t>
      </w:r>
      <w:r>
        <w:rPr>
          <w:rFonts w:hint="eastAsia"/>
          <w:rtl/>
        </w:rPr>
        <w:t>نمايد</w:t>
      </w:r>
      <w:r>
        <w:rPr>
          <w:rtl/>
        </w:rPr>
        <w:t xml:space="preserve">. </w:t>
      </w:r>
      <w:r>
        <w:rPr>
          <w:rFonts w:hint="eastAsia"/>
          <w:rtl/>
        </w:rPr>
        <w:t>در</w:t>
      </w:r>
      <w:r>
        <w:rPr>
          <w:rtl/>
        </w:rPr>
        <w:t xml:space="preserve"> </w:t>
      </w:r>
      <w:r>
        <w:rPr>
          <w:rFonts w:hint="eastAsia"/>
          <w:rtl/>
        </w:rPr>
        <w:t>ارائه</w:t>
      </w:r>
      <w:r>
        <w:rPr>
          <w:rtl/>
        </w:rPr>
        <w:t xml:space="preserve"> </w:t>
      </w:r>
      <w:r>
        <w:rPr>
          <w:rFonts w:hint="eastAsia"/>
          <w:rtl/>
        </w:rPr>
        <w:t>اين</w:t>
      </w:r>
      <w:r>
        <w:rPr>
          <w:rtl/>
        </w:rPr>
        <w:t xml:space="preserve"> </w:t>
      </w:r>
      <w:r>
        <w:rPr>
          <w:rFonts w:hint="eastAsia"/>
          <w:rtl/>
        </w:rPr>
        <w:t>گزاره‌ها،</w:t>
      </w:r>
      <w:r>
        <w:rPr>
          <w:rtl/>
        </w:rPr>
        <w:t xml:space="preserve"> </w:t>
      </w:r>
      <w:r>
        <w:rPr>
          <w:rFonts w:hint="eastAsia"/>
          <w:rtl/>
        </w:rPr>
        <w:t>چشم‌انداز،</w:t>
      </w:r>
      <w:r>
        <w:rPr>
          <w:rtl/>
        </w:rPr>
        <w:t xml:space="preserve"> </w:t>
      </w:r>
      <w:r>
        <w:rPr>
          <w:rFonts w:hint="eastAsia"/>
          <w:rtl/>
        </w:rPr>
        <w:t>بر</w:t>
      </w:r>
      <w:r>
        <w:rPr>
          <w:rtl/>
        </w:rPr>
        <w:t xml:space="preserve"> </w:t>
      </w:r>
      <w:r>
        <w:rPr>
          <w:rFonts w:hint="eastAsia"/>
          <w:rtl/>
        </w:rPr>
        <w:t>آميزه‌اي</w:t>
      </w:r>
      <w:r>
        <w:rPr>
          <w:rtl/>
        </w:rPr>
        <w:t xml:space="preserve"> </w:t>
      </w:r>
      <w:r>
        <w:rPr>
          <w:rFonts w:hint="eastAsia"/>
          <w:rtl/>
        </w:rPr>
        <w:t>از</w:t>
      </w:r>
      <w:r>
        <w:rPr>
          <w:rtl/>
        </w:rPr>
        <w:t xml:space="preserve"> </w:t>
      </w:r>
      <w:r>
        <w:rPr>
          <w:rFonts w:hint="eastAsia"/>
          <w:rtl/>
        </w:rPr>
        <w:t>ارزش</w:t>
      </w:r>
      <w:r>
        <w:rPr>
          <w:rFonts w:hint="cs"/>
          <w:rtl/>
        </w:rPr>
        <w:t>‌</w:t>
      </w:r>
      <w:r>
        <w:rPr>
          <w:rFonts w:hint="eastAsia"/>
          <w:rtl/>
        </w:rPr>
        <w:t>داوري</w:t>
      </w:r>
      <w:r>
        <w:rPr>
          <w:rFonts w:hint="cs"/>
          <w:rtl/>
        </w:rPr>
        <w:t>‌</w:t>
      </w:r>
      <w:r>
        <w:rPr>
          <w:rFonts w:hint="eastAsia"/>
          <w:rtl/>
        </w:rPr>
        <w:t>هاي</w:t>
      </w:r>
      <w:r>
        <w:rPr>
          <w:rtl/>
        </w:rPr>
        <w:t xml:space="preserve"> </w:t>
      </w:r>
      <w:r>
        <w:rPr>
          <w:rFonts w:hint="eastAsia"/>
          <w:rtl/>
        </w:rPr>
        <w:t>مبتني</w:t>
      </w:r>
      <w:r>
        <w:rPr>
          <w:rtl/>
        </w:rPr>
        <w:t xml:space="preserve"> </w:t>
      </w:r>
      <w:r>
        <w:rPr>
          <w:rFonts w:hint="eastAsia"/>
          <w:rtl/>
        </w:rPr>
        <w:t>بر</w:t>
      </w:r>
      <w:r>
        <w:rPr>
          <w:rtl/>
        </w:rPr>
        <w:t xml:space="preserve"> </w:t>
      </w:r>
      <w:r>
        <w:rPr>
          <w:rFonts w:hint="eastAsia"/>
          <w:rtl/>
        </w:rPr>
        <w:t>ايدئولوژي</w:t>
      </w:r>
      <w:r>
        <w:rPr>
          <w:rtl/>
        </w:rPr>
        <w:t xml:space="preserve"> </w:t>
      </w:r>
      <w:r>
        <w:rPr>
          <w:rFonts w:hint="eastAsia"/>
          <w:rtl/>
        </w:rPr>
        <w:t>نظام</w:t>
      </w:r>
      <w:r>
        <w:rPr>
          <w:rtl/>
        </w:rPr>
        <w:t xml:space="preserve"> </w:t>
      </w:r>
      <w:r>
        <w:rPr>
          <w:rFonts w:hint="eastAsia"/>
          <w:rtl/>
        </w:rPr>
        <w:t>و</w:t>
      </w:r>
      <w:r>
        <w:rPr>
          <w:rtl/>
        </w:rPr>
        <w:t xml:space="preserve"> </w:t>
      </w:r>
      <w:r>
        <w:rPr>
          <w:rFonts w:hint="eastAsia"/>
          <w:rtl/>
        </w:rPr>
        <w:t>واقعيت</w:t>
      </w:r>
      <w:r>
        <w:rPr>
          <w:rFonts w:hint="cs"/>
          <w:rtl/>
        </w:rPr>
        <w:t>‌</w:t>
      </w:r>
      <w:r>
        <w:rPr>
          <w:rFonts w:hint="eastAsia"/>
          <w:rtl/>
        </w:rPr>
        <w:t>هاي</w:t>
      </w:r>
      <w:r>
        <w:rPr>
          <w:rtl/>
        </w:rPr>
        <w:t xml:space="preserve"> </w:t>
      </w:r>
      <w:r>
        <w:rPr>
          <w:rFonts w:hint="eastAsia"/>
          <w:rtl/>
        </w:rPr>
        <w:t>اجتماعي،</w:t>
      </w:r>
      <w:r>
        <w:rPr>
          <w:rtl/>
        </w:rPr>
        <w:t xml:space="preserve"> </w:t>
      </w:r>
      <w:r>
        <w:rPr>
          <w:rFonts w:hint="eastAsia"/>
          <w:rtl/>
        </w:rPr>
        <w:t>فرهنگي</w:t>
      </w:r>
      <w:r>
        <w:rPr>
          <w:rFonts w:hint="cs"/>
          <w:rtl/>
        </w:rPr>
        <w:t xml:space="preserve"> و</w:t>
      </w:r>
      <w:r>
        <w:rPr>
          <w:rtl/>
        </w:rPr>
        <w:t xml:space="preserve"> </w:t>
      </w:r>
      <w:r>
        <w:rPr>
          <w:rFonts w:hint="eastAsia"/>
          <w:rtl/>
        </w:rPr>
        <w:t>اقتصادي</w:t>
      </w:r>
      <w:r>
        <w:rPr>
          <w:rtl/>
        </w:rPr>
        <w:t xml:space="preserve"> </w:t>
      </w:r>
      <w:r>
        <w:rPr>
          <w:rFonts w:hint="eastAsia"/>
          <w:rtl/>
        </w:rPr>
        <w:t>جامعه</w:t>
      </w:r>
      <w:r>
        <w:rPr>
          <w:rtl/>
        </w:rPr>
        <w:t xml:space="preserve"> </w:t>
      </w:r>
      <w:r>
        <w:rPr>
          <w:rFonts w:hint="eastAsia"/>
          <w:rtl/>
        </w:rPr>
        <w:t>تكيه</w:t>
      </w:r>
      <w:r>
        <w:rPr>
          <w:rtl/>
        </w:rPr>
        <w:t xml:space="preserve"> </w:t>
      </w:r>
      <w:r>
        <w:rPr>
          <w:rFonts w:hint="eastAsia"/>
          <w:rtl/>
        </w:rPr>
        <w:t>دارد</w:t>
      </w:r>
      <w:r>
        <w:rPr>
          <w:rtl/>
        </w:rPr>
        <w:t>.</w:t>
      </w:r>
    </w:p>
    <w:p w14:paraId="22E3BC39" w14:textId="77777777" w:rsidR="0092121B" w:rsidRDefault="0092121B" w:rsidP="0092121B">
      <w:pPr>
        <w:rPr>
          <w:rtl/>
        </w:rPr>
      </w:pPr>
      <w:r>
        <w:rPr>
          <w:rFonts w:hint="eastAsia"/>
          <w:rtl/>
        </w:rPr>
        <w:t>چشم‌اندازها</w:t>
      </w:r>
      <w:r>
        <w:rPr>
          <w:rtl/>
        </w:rPr>
        <w:t xml:space="preserve"> </w:t>
      </w:r>
      <w:r>
        <w:rPr>
          <w:rFonts w:hint="eastAsia"/>
          <w:rtl/>
        </w:rPr>
        <w:t>به</w:t>
      </w:r>
      <w:r>
        <w:rPr>
          <w:rtl/>
        </w:rPr>
        <w:t xml:space="preserve"> </w:t>
      </w:r>
      <w:r>
        <w:rPr>
          <w:rFonts w:hint="eastAsia"/>
          <w:rtl/>
        </w:rPr>
        <w:t>همان</w:t>
      </w:r>
      <w:r>
        <w:rPr>
          <w:rtl/>
        </w:rPr>
        <w:t xml:space="preserve"> </w:t>
      </w:r>
      <w:r>
        <w:rPr>
          <w:rFonts w:hint="eastAsia"/>
          <w:rtl/>
        </w:rPr>
        <w:t>ميزان</w:t>
      </w:r>
      <w:r>
        <w:rPr>
          <w:rtl/>
        </w:rPr>
        <w:t xml:space="preserve"> </w:t>
      </w:r>
      <w:r>
        <w:rPr>
          <w:rFonts w:hint="eastAsia"/>
          <w:rtl/>
        </w:rPr>
        <w:t>كه</w:t>
      </w:r>
      <w:r>
        <w:rPr>
          <w:rtl/>
        </w:rPr>
        <w:t xml:space="preserve"> </w:t>
      </w:r>
      <w:r>
        <w:rPr>
          <w:rFonts w:hint="eastAsia"/>
          <w:rtl/>
        </w:rPr>
        <w:t>از</w:t>
      </w:r>
      <w:r>
        <w:rPr>
          <w:rtl/>
        </w:rPr>
        <w:t xml:space="preserve"> </w:t>
      </w:r>
      <w:r>
        <w:rPr>
          <w:rFonts w:hint="eastAsia"/>
          <w:rtl/>
        </w:rPr>
        <w:t>لحاظ</w:t>
      </w:r>
      <w:r>
        <w:rPr>
          <w:rtl/>
        </w:rPr>
        <w:t xml:space="preserve"> </w:t>
      </w:r>
      <w:r>
        <w:rPr>
          <w:rFonts w:hint="eastAsia"/>
          <w:rtl/>
        </w:rPr>
        <w:t>دامنه</w:t>
      </w:r>
      <w:r>
        <w:rPr>
          <w:rtl/>
        </w:rPr>
        <w:t xml:space="preserve"> </w:t>
      </w:r>
      <w:r>
        <w:rPr>
          <w:rFonts w:hint="eastAsia"/>
          <w:rtl/>
        </w:rPr>
        <w:t>زماني،</w:t>
      </w:r>
      <w:r>
        <w:rPr>
          <w:rtl/>
        </w:rPr>
        <w:t xml:space="preserve"> </w:t>
      </w:r>
      <w:r>
        <w:rPr>
          <w:rFonts w:hint="eastAsia"/>
          <w:rtl/>
        </w:rPr>
        <w:t>از</w:t>
      </w:r>
      <w:r>
        <w:rPr>
          <w:rtl/>
        </w:rPr>
        <w:t xml:space="preserve"> </w:t>
      </w:r>
      <w:r>
        <w:rPr>
          <w:rFonts w:hint="eastAsia"/>
          <w:rtl/>
        </w:rPr>
        <w:t>حال</w:t>
      </w:r>
      <w:r>
        <w:rPr>
          <w:rtl/>
        </w:rPr>
        <w:t xml:space="preserve"> </w:t>
      </w:r>
      <w:r>
        <w:rPr>
          <w:rFonts w:hint="eastAsia"/>
          <w:rtl/>
        </w:rPr>
        <w:t>حاضر</w:t>
      </w:r>
      <w:r>
        <w:rPr>
          <w:rtl/>
        </w:rPr>
        <w:t xml:space="preserve"> </w:t>
      </w:r>
      <w:r>
        <w:rPr>
          <w:rFonts w:hint="eastAsia"/>
          <w:rtl/>
        </w:rPr>
        <w:t>فاصله</w:t>
      </w:r>
      <w:r>
        <w:rPr>
          <w:rtl/>
        </w:rPr>
        <w:t xml:space="preserve"> </w:t>
      </w:r>
      <w:r>
        <w:rPr>
          <w:rFonts w:hint="eastAsia"/>
          <w:rtl/>
        </w:rPr>
        <w:t>مي‌گيرند</w:t>
      </w:r>
      <w:r>
        <w:rPr>
          <w:rtl/>
        </w:rPr>
        <w:t xml:space="preserve"> </w:t>
      </w:r>
      <w:r>
        <w:rPr>
          <w:rFonts w:hint="eastAsia"/>
          <w:rtl/>
        </w:rPr>
        <w:t>و</w:t>
      </w:r>
      <w:r>
        <w:rPr>
          <w:rtl/>
        </w:rPr>
        <w:t xml:space="preserve"> </w:t>
      </w:r>
      <w:r>
        <w:rPr>
          <w:rFonts w:hint="eastAsia"/>
          <w:rtl/>
        </w:rPr>
        <w:t>به</w:t>
      </w:r>
      <w:r>
        <w:rPr>
          <w:rtl/>
        </w:rPr>
        <w:t xml:space="preserve"> </w:t>
      </w:r>
      <w:r>
        <w:rPr>
          <w:rFonts w:hint="eastAsia"/>
          <w:rtl/>
        </w:rPr>
        <w:t>سوي</w:t>
      </w:r>
      <w:r>
        <w:rPr>
          <w:rtl/>
        </w:rPr>
        <w:t xml:space="preserve"> </w:t>
      </w:r>
      <w:r>
        <w:rPr>
          <w:rFonts w:hint="eastAsia"/>
          <w:rtl/>
        </w:rPr>
        <w:t>آينده</w:t>
      </w:r>
      <w:r>
        <w:rPr>
          <w:rtl/>
        </w:rPr>
        <w:t xml:space="preserve"> </w:t>
      </w:r>
      <w:r>
        <w:rPr>
          <w:rFonts w:hint="eastAsia"/>
          <w:rtl/>
        </w:rPr>
        <w:t>بسط</w:t>
      </w:r>
      <w:r>
        <w:rPr>
          <w:rtl/>
        </w:rPr>
        <w:t xml:space="preserve"> </w:t>
      </w:r>
      <w:r>
        <w:rPr>
          <w:rFonts w:hint="eastAsia"/>
          <w:rtl/>
        </w:rPr>
        <w:t>مي‌يابند،</w:t>
      </w:r>
      <w:r>
        <w:rPr>
          <w:rtl/>
        </w:rPr>
        <w:t xml:space="preserve"> </w:t>
      </w:r>
      <w:r>
        <w:rPr>
          <w:rFonts w:hint="eastAsia"/>
          <w:rtl/>
        </w:rPr>
        <w:t>براي</w:t>
      </w:r>
      <w:r>
        <w:rPr>
          <w:rtl/>
        </w:rPr>
        <w:t xml:space="preserve"> </w:t>
      </w:r>
      <w:r>
        <w:rPr>
          <w:rFonts w:hint="eastAsia"/>
          <w:rtl/>
        </w:rPr>
        <w:t>دفاع</w:t>
      </w:r>
      <w:r>
        <w:rPr>
          <w:rtl/>
        </w:rPr>
        <w:t xml:space="preserve"> </w:t>
      </w:r>
      <w:r>
        <w:rPr>
          <w:rFonts w:hint="eastAsia"/>
          <w:rtl/>
        </w:rPr>
        <w:t>از</w:t>
      </w:r>
      <w:r>
        <w:rPr>
          <w:rtl/>
        </w:rPr>
        <w:t xml:space="preserve"> </w:t>
      </w:r>
      <w:r>
        <w:rPr>
          <w:rFonts w:hint="eastAsia"/>
          <w:rtl/>
        </w:rPr>
        <w:t>خود،</w:t>
      </w:r>
      <w:r>
        <w:rPr>
          <w:rtl/>
        </w:rPr>
        <w:t xml:space="preserve"> </w:t>
      </w:r>
      <w:r>
        <w:rPr>
          <w:rFonts w:hint="eastAsia"/>
          <w:rtl/>
        </w:rPr>
        <w:t>از</w:t>
      </w:r>
      <w:r>
        <w:rPr>
          <w:rtl/>
        </w:rPr>
        <w:t xml:space="preserve"> </w:t>
      </w:r>
      <w:r>
        <w:rPr>
          <w:rFonts w:hint="eastAsia"/>
          <w:rtl/>
        </w:rPr>
        <w:t>مباني</w:t>
      </w:r>
      <w:r>
        <w:rPr>
          <w:rtl/>
        </w:rPr>
        <w:t xml:space="preserve"> </w:t>
      </w:r>
      <w:r>
        <w:rPr>
          <w:rFonts w:hint="eastAsia"/>
          <w:rtl/>
        </w:rPr>
        <w:t>نظري</w:t>
      </w:r>
      <w:r>
        <w:rPr>
          <w:rtl/>
        </w:rPr>
        <w:t xml:space="preserve"> </w:t>
      </w:r>
      <w:r>
        <w:rPr>
          <w:rFonts w:hint="eastAsia"/>
          <w:rtl/>
        </w:rPr>
        <w:t>و</w:t>
      </w:r>
      <w:r>
        <w:rPr>
          <w:rtl/>
        </w:rPr>
        <w:t xml:space="preserve"> </w:t>
      </w:r>
      <w:r>
        <w:rPr>
          <w:rFonts w:hint="eastAsia"/>
          <w:rtl/>
        </w:rPr>
        <w:t>تئوري</w:t>
      </w:r>
      <w:r>
        <w:rPr>
          <w:rFonts w:hint="cs"/>
          <w:rtl/>
        </w:rPr>
        <w:t>‌</w:t>
      </w:r>
      <w:r>
        <w:rPr>
          <w:rFonts w:hint="eastAsia"/>
          <w:rtl/>
        </w:rPr>
        <w:t>هاي</w:t>
      </w:r>
      <w:r>
        <w:rPr>
          <w:rtl/>
        </w:rPr>
        <w:t xml:space="preserve"> </w:t>
      </w:r>
      <w:r>
        <w:rPr>
          <w:rFonts w:hint="eastAsia"/>
          <w:rtl/>
        </w:rPr>
        <w:t>متعارف</w:t>
      </w:r>
      <w:r>
        <w:rPr>
          <w:rtl/>
        </w:rPr>
        <w:t xml:space="preserve"> </w:t>
      </w:r>
      <w:r>
        <w:rPr>
          <w:rFonts w:hint="eastAsia"/>
          <w:rtl/>
        </w:rPr>
        <w:t>و</w:t>
      </w:r>
      <w:r>
        <w:rPr>
          <w:rtl/>
        </w:rPr>
        <w:t xml:space="preserve"> </w:t>
      </w:r>
      <w:r>
        <w:rPr>
          <w:rFonts w:hint="eastAsia"/>
          <w:rtl/>
        </w:rPr>
        <w:t>شناخته</w:t>
      </w:r>
      <w:r>
        <w:rPr>
          <w:rtl/>
        </w:rPr>
        <w:t xml:space="preserve"> </w:t>
      </w:r>
      <w:r>
        <w:rPr>
          <w:rFonts w:hint="eastAsia"/>
          <w:rtl/>
        </w:rPr>
        <w:t>شده</w:t>
      </w:r>
      <w:r>
        <w:rPr>
          <w:rtl/>
        </w:rPr>
        <w:t xml:space="preserve"> </w:t>
      </w:r>
      <w:r>
        <w:rPr>
          <w:rFonts w:hint="cs"/>
          <w:rtl/>
        </w:rPr>
        <w:t xml:space="preserve">نيز </w:t>
      </w:r>
      <w:r>
        <w:rPr>
          <w:rFonts w:hint="eastAsia"/>
          <w:rtl/>
        </w:rPr>
        <w:t>فاصله</w:t>
      </w:r>
      <w:r>
        <w:rPr>
          <w:rtl/>
        </w:rPr>
        <w:t xml:space="preserve"> </w:t>
      </w:r>
      <w:r>
        <w:rPr>
          <w:rFonts w:hint="eastAsia"/>
          <w:rtl/>
        </w:rPr>
        <w:t>مي‌گيرند</w:t>
      </w:r>
      <w:r>
        <w:rPr>
          <w:rtl/>
        </w:rPr>
        <w:t xml:space="preserve"> </w:t>
      </w:r>
      <w:r>
        <w:rPr>
          <w:rFonts w:hint="eastAsia"/>
          <w:rtl/>
        </w:rPr>
        <w:t>و</w:t>
      </w:r>
      <w:r>
        <w:rPr>
          <w:rtl/>
        </w:rPr>
        <w:t xml:space="preserve"> </w:t>
      </w:r>
      <w:r>
        <w:rPr>
          <w:rFonts w:hint="eastAsia"/>
          <w:rtl/>
        </w:rPr>
        <w:t>بيشتر</w:t>
      </w:r>
      <w:r>
        <w:rPr>
          <w:rtl/>
        </w:rPr>
        <w:t xml:space="preserve"> </w:t>
      </w:r>
      <w:r>
        <w:rPr>
          <w:rFonts w:hint="eastAsia"/>
          <w:rtl/>
        </w:rPr>
        <w:t>بر</w:t>
      </w:r>
      <w:r>
        <w:rPr>
          <w:rtl/>
        </w:rPr>
        <w:t xml:space="preserve"> </w:t>
      </w:r>
      <w:r>
        <w:rPr>
          <w:rFonts w:hint="eastAsia"/>
          <w:rtl/>
        </w:rPr>
        <w:t>پايه</w:t>
      </w:r>
      <w:r>
        <w:rPr>
          <w:rtl/>
        </w:rPr>
        <w:t xml:space="preserve"> </w:t>
      </w:r>
      <w:r>
        <w:rPr>
          <w:rFonts w:hint="eastAsia"/>
          <w:rtl/>
        </w:rPr>
        <w:t>تركيبي</w:t>
      </w:r>
      <w:r>
        <w:rPr>
          <w:rtl/>
        </w:rPr>
        <w:t xml:space="preserve"> </w:t>
      </w:r>
      <w:r>
        <w:rPr>
          <w:rFonts w:hint="eastAsia"/>
          <w:rtl/>
        </w:rPr>
        <w:t>از</w:t>
      </w:r>
      <w:r>
        <w:rPr>
          <w:rtl/>
        </w:rPr>
        <w:t xml:space="preserve"> «</w:t>
      </w:r>
      <w:r>
        <w:rPr>
          <w:rFonts w:hint="eastAsia"/>
          <w:rtl/>
        </w:rPr>
        <w:t>اصول</w:t>
      </w:r>
      <w:r>
        <w:rPr>
          <w:rtl/>
        </w:rPr>
        <w:t xml:space="preserve"> </w:t>
      </w:r>
      <w:r>
        <w:rPr>
          <w:rFonts w:hint="eastAsia"/>
          <w:rtl/>
        </w:rPr>
        <w:t>و</w:t>
      </w:r>
      <w:r>
        <w:rPr>
          <w:rtl/>
        </w:rPr>
        <w:t xml:space="preserve"> </w:t>
      </w:r>
      <w:r>
        <w:rPr>
          <w:rFonts w:hint="eastAsia"/>
          <w:rtl/>
        </w:rPr>
        <w:t>ارزش</w:t>
      </w:r>
      <w:r>
        <w:rPr>
          <w:rFonts w:hint="cs"/>
          <w:rtl/>
        </w:rPr>
        <w:t>‌</w:t>
      </w:r>
      <w:r>
        <w:rPr>
          <w:rFonts w:hint="eastAsia"/>
          <w:rtl/>
        </w:rPr>
        <w:t>ها»</w:t>
      </w:r>
      <w:r>
        <w:rPr>
          <w:rtl/>
        </w:rPr>
        <w:t xml:space="preserve"> </w:t>
      </w:r>
      <w:r>
        <w:rPr>
          <w:rFonts w:hint="eastAsia"/>
          <w:rtl/>
        </w:rPr>
        <w:t>يا</w:t>
      </w:r>
      <w:r>
        <w:rPr>
          <w:rtl/>
        </w:rPr>
        <w:t xml:space="preserve"> «</w:t>
      </w:r>
      <w:r>
        <w:rPr>
          <w:rFonts w:hint="eastAsia"/>
          <w:rtl/>
        </w:rPr>
        <w:t>باورها</w:t>
      </w:r>
      <w:r>
        <w:rPr>
          <w:rtl/>
        </w:rPr>
        <w:t xml:space="preserve"> </w:t>
      </w:r>
      <w:r>
        <w:rPr>
          <w:rFonts w:hint="eastAsia"/>
          <w:rtl/>
        </w:rPr>
        <w:t>و</w:t>
      </w:r>
      <w:r>
        <w:rPr>
          <w:rtl/>
        </w:rPr>
        <w:t xml:space="preserve"> </w:t>
      </w:r>
      <w:r>
        <w:rPr>
          <w:rFonts w:hint="eastAsia"/>
          <w:rtl/>
        </w:rPr>
        <w:t>اميدهاي</w:t>
      </w:r>
      <w:r>
        <w:rPr>
          <w:rtl/>
        </w:rPr>
        <w:t xml:space="preserve">» </w:t>
      </w:r>
      <w:r>
        <w:rPr>
          <w:rFonts w:hint="eastAsia"/>
          <w:rtl/>
        </w:rPr>
        <w:t>طراحان</w:t>
      </w:r>
      <w:r>
        <w:rPr>
          <w:rtl/>
        </w:rPr>
        <w:t xml:space="preserve"> </w:t>
      </w:r>
      <w:r>
        <w:rPr>
          <w:rFonts w:hint="eastAsia"/>
          <w:rtl/>
        </w:rPr>
        <w:t>و</w:t>
      </w:r>
      <w:r>
        <w:rPr>
          <w:rtl/>
        </w:rPr>
        <w:t xml:space="preserve"> </w:t>
      </w:r>
      <w:r>
        <w:rPr>
          <w:rFonts w:hint="eastAsia"/>
          <w:rtl/>
        </w:rPr>
        <w:t>تصميم‌گيران</w:t>
      </w:r>
      <w:r>
        <w:rPr>
          <w:rtl/>
        </w:rPr>
        <w:t xml:space="preserve"> </w:t>
      </w:r>
      <w:r>
        <w:rPr>
          <w:rFonts w:hint="eastAsia"/>
          <w:rtl/>
        </w:rPr>
        <w:t>ذي‌ربط</w:t>
      </w:r>
      <w:r>
        <w:rPr>
          <w:rtl/>
        </w:rPr>
        <w:t xml:space="preserve"> </w:t>
      </w:r>
      <w:r>
        <w:rPr>
          <w:rFonts w:hint="eastAsia"/>
          <w:rtl/>
        </w:rPr>
        <w:t>استوار</w:t>
      </w:r>
      <w:r>
        <w:rPr>
          <w:rtl/>
        </w:rPr>
        <w:t xml:space="preserve"> </w:t>
      </w:r>
      <w:r>
        <w:rPr>
          <w:rFonts w:hint="eastAsia"/>
          <w:rtl/>
        </w:rPr>
        <w:t>مي‌گردند</w:t>
      </w:r>
      <w:r>
        <w:rPr>
          <w:rtl/>
        </w:rPr>
        <w:t>.</w:t>
      </w:r>
    </w:p>
    <w:p w14:paraId="15B88E15" w14:textId="77777777" w:rsidR="0092121B" w:rsidRDefault="0092121B" w:rsidP="0092121B">
      <w:pPr>
        <w:rPr>
          <w:rtl/>
        </w:rPr>
      </w:pPr>
      <w:r w:rsidRPr="00007D22">
        <w:rPr>
          <w:rFonts w:hint="eastAsia"/>
          <w:rtl/>
        </w:rPr>
        <w:t>چشم‌انداز</w:t>
      </w:r>
      <w:r w:rsidRPr="00007D22">
        <w:rPr>
          <w:rtl/>
        </w:rPr>
        <w:t xml:space="preserve"> </w:t>
      </w:r>
      <w:r>
        <w:rPr>
          <w:rFonts w:hint="cs"/>
          <w:rtl/>
        </w:rPr>
        <w:t>نوعي</w:t>
      </w:r>
      <w:r w:rsidRPr="00007D22">
        <w:rPr>
          <w:rtl/>
        </w:rPr>
        <w:t xml:space="preserve"> </w:t>
      </w:r>
      <w:r w:rsidRPr="00007D22">
        <w:rPr>
          <w:rFonts w:hint="eastAsia"/>
          <w:rtl/>
        </w:rPr>
        <w:t>پيش‌بيني</w:t>
      </w:r>
      <w:r>
        <w:rPr>
          <w:rFonts w:hint="cs"/>
          <w:rtl/>
        </w:rPr>
        <w:t xml:space="preserve"> است و</w:t>
      </w:r>
      <w:r w:rsidRPr="00007D22">
        <w:rPr>
          <w:rtl/>
        </w:rPr>
        <w:t xml:space="preserve"> </w:t>
      </w:r>
      <w:r w:rsidRPr="00007D22">
        <w:rPr>
          <w:rFonts w:hint="eastAsia"/>
          <w:rtl/>
        </w:rPr>
        <w:t>با</w:t>
      </w:r>
      <w:r w:rsidRPr="00007D22">
        <w:rPr>
          <w:rtl/>
        </w:rPr>
        <w:t xml:space="preserve"> </w:t>
      </w:r>
      <w:r w:rsidRPr="00007D22">
        <w:rPr>
          <w:rFonts w:hint="eastAsia"/>
          <w:rtl/>
        </w:rPr>
        <w:t>آينده</w:t>
      </w:r>
      <w:r w:rsidRPr="00007D22">
        <w:rPr>
          <w:rtl/>
        </w:rPr>
        <w:t xml:space="preserve"> </w:t>
      </w:r>
      <w:r w:rsidRPr="00007D22">
        <w:rPr>
          <w:rFonts w:hint="eastAsia"/>
          <w:rtl/>
        </w:rPr>
        <w:t>سر</w:t>
      </w:r>
      <w:r w:rsidRPr="00007D22">
        <w:rPr>
          <w:rtl/>
        </w:rPr>
        <w:t xml:space="preserve"> </w:t>
      </w:r>
      <w:r w:rsidRPr="00007D22">
        <w:rPr>
          <w:rFonts w:hint="eastAsia"/>
          <w:rtl/>
        </w:rPr>
        <w:t>و</w:t>
      </w:r>
      <w:r w:rsidRPr="00007D22">
        <w:rPr>
          <w:rtl/>
        </w:rPr>
        <w:t xml:space="preserve"> </w:t>
      </w:r>
      <w:r w:rsidRPr="00007D22">
        <w:rPr>
          <w:rFonts w:hint="eastAsia"/>
          <w:rtl/>
        </w:rPr>
        <w:t>كار</w:t>
      </w:r>
      <w:r w:rsidRPr="00007D22">
        <w:rPr>
          <w:rtl/>
        </w:rPr>
        <w:t xml:space="preserve"> </w:t>
      </w:r>
      <w:r w:rsidRPr="00007D22">
        <w:rPr>
          <w:rFonts w:hint="eastAsia"/>
          <w:rtl/>
        </w:rPr>
        <w:t>دارد</w:t>
      </w:r>
      <w:r>
        <w:rPr>
          <w:rFonts w:hint="cs"/>
          <w:rtl/>
        </w:rPr>
        <w:t>،</w:t>
      </w:r>
      <w:r w:rsidRPr="00007D22">
        <w:rPr>
          <w:rtl/>
        </w:rPr>
        <w:t xml:space="preserve"> </w:t>
      </w:r>
      <w:r w:rsidRPr="00007D22">
        <w:rPr>
          <w:rFonts w:hint="eastAsia"/>
          <w:rtl/>
        </w:rPr>
        <w:t>ولي</w:t>
      </w:r>
      <w:r w:rsidRPr="00007D22">
        <w:rPr>
          <w:rtl/>
        </w:rPr>
        <w:t xml:space="preserve"> </w:t>
      </w:r>
      <w:r w:rsidRPr="00007D22">
        <w:rPr>
          <w:rFonts w:hint="eastAsia"/>
          <w:rtl/>
        </w:rPr>
        <w:t>فراتر</w:t>
      </w:r>
      <w:r w:rsidRPr="00007D22">
        <w:rPr>
          <w:rtl/>
        </w:rPr>
        <w:t xml:space="preserve"> </w:t>
      </w:r>
      <w:r w:rsidRPr="00007D22">
        <w:rPr>
          <w:rFonts w:hint="eastAsia"/>
          <w:rtl/>
        </w:rPr>
        <w:t>از</w:t>
      </w:r>
      <w:r>
        <w:rPr>
          <w:rFonts w:hint="cs"/>
          <w:rtl/>
        </w:rPr>
        <w:t xml:space="preserve"> يك</w:t>
      </w:r>
      <w:r w:rsidRPr="00007D22">
        <w:rPr>
          <w:rtl/>
        </w:rPr>
        <w:t xml:space="preserve"> </w:t>
      </w:r>
      <w:r>
        <w:rPr>
          <w:rFonts w:hint="eastAsia"/>
          <w:rtl/>
        </w:rPr>
        <w:t>پيش‌بين</w:t>
      </w:r>
      <w:r>
        <w:rPr>
          <w:rFonts w:hint="cs"/>
          <w:rtl/>
        </w:rPr>
        <w:t>ي ساده،</w:t>
      </w:r>
      <w:r w:rsidRPr="00007D22">
        <w:rPr>
          <w:rtl/>
        </w:rPr>
        <w:t xml:space="preserve"> </w:t>
      </w:r>
      <w:r w:rsidRPr="00007D22">
        <w:rPr>
          <w:rFonts w:hint="eastAsia"/>
          <w:rtl/>
        </w:rPr>
        <w:t>دربرگيرنده</w:t>
      </w:r>
      <w:r w:rsidRPr="00007D22">
        <w:rPr>
          <w:rtl/>
        </w:rPr>
        <w:t xml:space="preserve"> </w:t>
      </w:r>
      <w:r w:rsidRPr="00007D22">
        <w:rPr>
          <w:rFonts w:hint="eastAsia"/>
          <w:rtl/>
        </w:rPr>
        <w:t>شبكه‌سازي</w:t>
      </w:r>
      <w:r>
        <w:rPr>
          <w:rFonts w:hint="cs"/>
          <w:rtl/>
        </w:rPr>
        <w:t>‌</w:t>
      </w:r>
      <w:r w:rsidRPr="00007D22">
        <w:rPr>
          <w:rFonts w:hint="eastAsia"/>
          <w:rtl/>
        </w:rPr>
        <w:t>ها</w:t>
      </w:r>
      <w:r w:rsidRPr="00007D22">
        <w:rPr>
          <w:rtl/>
        </w:rPr>
        <w:t xml:space="preserve"> </w:t>
      </w:r>
      <w:r w:rsidRPr="00007D22">
        <w:rPr>
          <w:rFonts w:hint="eastAsia"/>
          <w:rtl/>
        </w:rPr>
        <w:t>و</w:t>
      </w:r>
      <w:r w:rsidRPr="00007D22">
        <w:rPr>
          <w:rtl/>
        </w:rPr>
        <w:t xml:space="preserve"> </w:t>
      </w:r>
      <w:r w:rsidRPr="00007D22">
        <w:rPr>
          <w:rFonts w:hint="eastAsia"/>
          <w:rtl/>
        </w:rPr>
        <w:t>آماده‌سازي</w:t>
      </w:r>
      <w:r>
        <w:rPr>
          <w:rFonts w:hint="cs"/>
          <w:rtl/>
        </w:rPr>
        <w:t>‌</w:t>
      </w:r>
      <w:r w:rsidRPr="00007D22">
        <w:rPr>
          <w:rFonts w:hint="eastAsia"/>
          <w:rtl/>
        </w:rPr>
        <w:t>هاي</w:t>
      </w:r>
      <w:r w:rsidRPr="00007D22">
        <w:rPr>
          <w:rtl/>
        </w:rPr>
        <w:t xml:space="preserve"> </w:t>
      </w:r>
      <w:r w:rsidRPr="00007D22">
        <w:rPr>
          <w:rFonts w:hint="eastAsia"/>
          <w:rtl/>
        </w:rPr>
        <w:t>مربوط</w:t>
      </w:r>
      <w:r w:rsidRPr="00007D22">
        <w:rPr>
          <w:rtl/>
        </w:rPr>
        <w:t xml:space="preserve"> </w:t>
      </w:r>
      <w:r w:rsidRPr="00007D22">
        <w:rPr>
          <w:rFonts w:hint="eastAsia"/>
          <w:rtl/>
        </w:rPr>
        <w:t>به</w:t>
      </w:r>
      <w:r w:rsidRPr="00007D22">
        <w:rPr>
          <w:rtl/>
        </w:rPr>
        <w:t xml:space="preserve"> </w:t>
      </w:r>
      <w:r w:rsidRPr="00007D22">
        <w:rPr>
          <w:rFonts w:hint="eastAsia"/>
          <w:rtl/>
        </w:rPr>
        <w:t>تصميم‌گيري</w:t>
      </w:r>
      <w:r w:rsidRPr="00007D22">
        <w:rPr>
          <w:rtl/>
        </w:rPr>
        <w:t xml:space="preserve"> </w:t>
      </w:r>
      <w:r w:rsidRPr="00007D22">
        <w:rPr>
          <w:rFonts w:hint="eastAsia"/>
          <w:rtl/>
        </w:rPr>
        <w:t>درباره</w:t>
      </w:r>
      <w:r w:rsidRPr="00007D22">
        <w:rPr>
          <w:rtl/>
        </w:rPr>
        <w:t xml:space="preserve"> </w:t>
      </w:r>
      <w:r w:rsidRPr="00007D22">
        <w:rPr>
          <w:rFonts w:hint="eastAsia"/>
          <w:rtl/>
        </w:rPr>
        <w:t>آينده</w:t>
      </w:r>
      <w:r w:rsidRPr="00007D22">
        <w:rPr>
          <w:rtl/>
        </w:rPr>
        <w:t xml:space="preserve"> </w:t>
      </w:r>
      <w:r w:rsidRPr="00007D22">
        <w:rPr>
          <w:rFonts w:hint="eastAsia"/>
          <w:rtl/>
        </w:rPr>
        <w:t>است</w:t>
      </w:r>
      <w:r w:rsidRPr="00007D22">
        <w:rPr>
          <w:rtl/>
        </w:rPr>
        <w:t xml:space="preserve">. </w:t>
      </w:r>
      <w:r w:rsidRPr="00007D22">
        <w:rPr>
          <w:rFonts w:hint="eastAsia"/>
          <w:rtl/>
        </w:rPr>
        <w:t>پيش‌بيني،</w:t>
      </w:r>
      <w:r w:rsidRPr="00007D22">
        <w:rPr>
          <w:rtl/>
        </w:rPr>
        <w:t xml:space="preserve"> </w:t>
      </w:r>
      <w:r w:rsidRPr="00007D22">
        <w:rPr>
          <w:rFonts w:hint="eastAsia"/>
          <w:rtl/>
        </w:rPr>
        <w:t>تنها</w:t>
      </w:r>
      <w:r w:rsidRPr="00007D22">
        <w:rPr>
          <w:rtl/>
        </w:rPr>
        <w:t xml:space="preserve"> </w:t>
      </w:r>
      <w:r w:rsidRPr="00007D22">
        <w:rPr>
          <w:rFonts w:hint="eastAsia"/>
          <w:rtl/>
        </w:rPr>
        <w:t>برآوردي</w:t>
      </w:r>
      <w:r w:rsidRPr="00007D22">
        <w:rPr>
          <w:rtl/>
        </w:rPr>
        <w:t xml:space="preserve"> </w:t>
      </w:r>
      <w:r w:rsidRPr="00007D22">
        <w:rPr>
          <w:rFonts w:hint="eastAsia"/>
          <w:rtl/>
        </w:rPr>
        <w:t>از</w:t>
      </w:r>
      <w:r w:rsidRPr="00007D22">
        <w:rPr>
          <w:rtl/>
        </w:rPr>
        <w:t xml:space="preserve"> </w:t>
      </w:r>
      <w:r w:rsidRPr="00007D22">
        <w:rPr>
          <w:rFonts w:hint="eastAsia"/>
          <w:rtl/>
        </w:rPr>
        <w:t>آينده</w:t>
      </w:r>
      <w:r w:rsidRPr="00007D22">
        <w:rPr>
          <w:rtl/>
        </w:rPr>
        <w:t xml:space="preserve"> </w:t>
      </w:r>
      <w:r w:rsidRPr="00007D22">
        <w:rPr>
          <w:rFonts w:hint="eastAsia"/>
          <w:rtl/>
        </w:rPr>
        <w:t>است</w:t>
      </w:r>
      <w:r w:rsidRPr="00007D22">
        <w:rPr>
          <w:rtl/>
        </w:rPr>
        <w:t xml:space="preserve"> </w:t>
      </w:r>
      <w:r w:rsidRPr="00007D22">
        <w:rPr>
          <w:rFonts w:hint="eastAsia"/>
          <w:rtl/>
        </w:rPr>
        <w:t>و</w:t>
      </w:r>
      <w:r w:rsidRPr="00007D22">
        <w:rPr>
          <w:rtl/>
        </w:rPr>
        <w:t xml:space="preserve"> </w:t>
      </w:r>
      <w:r w:rsidRPr="00007D22">
        <w:rPr>
          <w:rFonts w:hint="eastAsia"/>
          <w:rtl/>
        </w:rPr>
        <w:t>خطي</w:t>
      </w:r>
      <w:r w:rsidRPr="00007D22">
        <w:rPr>
          <w:rtl/>
        </w:rPr>
        <w:t xml:space="preserve"> </w:t>
      </w:r>
      <w:r w:rsidRPr="00007D22">
        <w:rPr>
          <w:rFonts w:hint="eastAsia"/>
          <w:rtl/>
        </w:rPr>
        <w:t>بودن</w:t>
      </w:r>
      <w:r w:rsidRPr="00007D22">
        <w:rPr>
          <w:rtl/>
        </w:rPr>
        <w:t xml:space="preserve"> </w:t>
      </w:r>
      <w:r w:rsidRPr="00007D22">
        <w:rPr>
          <w:rFonts w:hint="eastAsia"/>
          <w:rtl/>
        </w:rPr>
        <w:t>سير</w:t>
      </w:r>
      <w:r w:rsidRPr="00007D22">
        <w:rPr>
          <w:rtl/>
        </w:rPr>
        <w:t xml:space="preserve"> </w:t>
      </w:r>
      <w:r w:rsidRPr="00007D22">
        <w:rPr>
          <w:rFonts w:hint="eastAsia"/>
          <w:rtl/>
        </w:rPr>
        <w:t>امور</w:t>
      </w:r>
      <w:r w:rsidRPr="00007D22">
        <w:rPr>
          <w:rtl/>
        </w:rPr>
        <w:t xml:space="preserve"> </w:t>
      </w:r>
      <w:r w:rsidRPr="00007D22">
        <w:rPr>
          <w:rFonts w:hint="eastAsia"/>
          <w:rtl/>
        </w:rPr>
        <w:t>در</w:t>
      </w:r>
      <w:r w:rsidRPr="00007D22">
        <w:rPr>
          <w:rtl/>
        </w:rPr>
        <w:t xml:space="preserve"> </w:t>
      </w:r>
      <w:r w:rsidRPr="00007D22">
        <w:rPr>
          <w:rFonts w:hint="eastAsia"/>
          <w:rtl/>
        </w:rPr>
        <w:t>پيش‌بيني‌ها،</w:t>
      </w:r>
      <w:r w:rsidRPr="00007D22">
        <w:rPr>
          <w:rtl/>
        </w:rPr>
        <w:t xml:space="preserve"> </w:t>
      </w:r>
      <w:r w:rsidRPr="00007D22">
        <w:rPr>
          <w:rFonts w:hint="eastAsia"/>
          <w:rtl/>
        </w:rPr>
        <w:t>يك</w:t>
      </w:r>
      <w:r w:rsidRPr="00007D22">
        <w:rPr>
          <w:rtl/>
        </w:rPr>
        <w:t xml:space="preserve"> </w:t>
      </w:r>
      <w:r w:rsidRPr="00007D22">
        <w:rPr>
          <w:rFonts w:hint="eastAsia"/>
          <w:rtl/>
        </w:rPr>
        <w:t>فرض</w:t>
      </w:r>
      <w:r w:rsidRPr="00007D22">
        <w:rPr>
          <w:rtl/>
        </w:rPr>
        <w:t xml:space="preserve"> </w:t>
      </w:r>
      <w:r w:rsidRPr="00007D22">
        <w:rPr>
          <w:rFonts w:hint="eastAsia"/>
          <w:rtl/>
        </w:rPr>
        <w:t>پذيرفته</w:t>
      </w:r>
      <w:r w:rsidRPr="00007D22">
        <w:rPr>
          <w:rtl/>
        </w:rPr>
        <w:t xml:space="preserve"> </w:t>
      </w:r>
      <w:r w:rsidRPr="00007D22">
        <w:rPr>
          <w:rFonts w:hint="eastAsia"/>
          <w:rtl/>
        </w:rPr>
        <w:t>شده</w:t>
      </w:r>
      <w:r w:rsidRPr="00007D22">
        <w:rPr>
          <w:rtl/>
        </w:rPr>
        <w:t xml:space="preserve"> </w:t>
      </w:r>
      <w:r>
        <w:rPr>
          <w:rFonts w:hint="cs"/>
          <w:rtl/>
        </w:rPr>
        <w:t>مي‌باشد</w:t>
      </w:r>
      <w:r w:rsidRPr="00007D22">
        <w:rPr>
          <w:rFonts w:hint="eastAsia"/>
          <w:rtl/>
        </w:rPr>
        <w:t>،</w:t>
      </w:r>
      <w:r w:rsidRPr="00007D22">
        <w:rPr>
          <w:rtl/>
        </w:rPr>
        <w:t xml:space="preserve"> </w:t>
      </w:r>
      <w:r w:rsidRPr="00007D22">
        <w:rPr>
          <w:rFonts w:hint="eastAsia"/>
          <w:rtl/>
        </w:rPr>
        <w:t>در</w:t>
      </w:r>
      <w:r w:rsidRPr="00007D22">
        <w:rPr>
          <w:rtl/>
        </w:rPr>
        <w:t xml:space="preserve"> </w:t>
      </w:r>
      <w:r w:rsidRPr="00007D22">
        <w:rPr>
          <w:rFonts w:hint="eastAsia"/>
          <w:rtl/>
        </w:rPr>
        <w:t>حالي</w:t>
      </w:r>
      <w:r w:rsidRPr="00007D22">
        <w:rPr>
          <w:rtl/>
        </w:rPr>
        <w:t xml:space="preserve"> </w:t>
      </w:r>
      <w:r w:rsidRPr="00007D22">
        <w:rPr>
          <w:rFonts w:hint="eastAsia"/>
          <w:rtl/>
        </w:rPr>
        <w:t>كه</w:t>
      </w:r>
      <w:r w:rsidRPr="00007D22">
        <w:rPr>
          <w:rtl/>
        </w:rPr>
        <w:t xml:space="preserve"> </w:t>
      </w:r>
      <w:r w:rsidRPr="00007D22">
        <w:rPr>
          <w:rFonts w:hint="eastAsia"/>
          <w:rtl/>
        </w:rPr>
        <w:t>سير</w:t>
      </w:r>
      <w:r w:rsidRPr="00007D22">
        <w:rPr>
          <w:rtl/>
        </w:rPr>
        <w:t xml:space="preserve"> </w:t>
      </w:r>
      <w:r w:rsidRPr="00007D22">
        <w:rPr>
          <w:rFonts w:hint="eastAsia"/>
          <w:rtl/>
        </w:rPr>
        <w:t>امور</w:t>
      </w:r>
      <w:r w:rsidRPr="00007D22">
        <w:rPr>
          <w:rtl/>
        </w:rPr>
        <w:t xml:space="preserve"> </w:t>
      </w:r>
      <w:r w:rsidRPr="00007D22">
        <w:rPr>
          <w:rFonts w:hint="eastAsia"/>
          <w:rtl/>
        </w:rPr>
        <w:t>لزوماً</w:t>
      </w:r>
      <w:r w:rsidRPr="00007D22">
        <w:rPr>
          <w:rtl/>
        </w:rPr>
        <w:t xml:space="preserve"> </w:t>
      </w:r>
      <w:r w:rsidRPr="00007D22">
        <w:rPr>
          <w:rFonts w:hint="eastAsia"/>
          <w:rtl/>
        </w:rPr>
        <w:t>خطي</w:t>
      </w:r>
      <w:r w:rsidRPr="00007D22">
        <w:rPr>
          <w:rtl/>
        </w:rPr>
        <w:t xml:space="preserve"> </w:t>
      </w:r>
      <w:r w:rsidRPr="00007D22">
        <w:rPr>
          <w:rFonts w:hint="eastAsia"/>
          <w:rtl/>
        </w:rPr>
        <w:t>نيست</w:t>
      </w:r>
      <w:r w:rsidRPr="00007D22">
        <w:rPr>
          <w:rtl/>
        </w:rPr>
        <w:t xml:space="preserve"> </w:t>
      </w:r>
      <w:r w:rsidRPr="00007D22">
        <w:rPr>
          <w:rFonts w:hint="eastAsia"/>
          <w:rtl/>
        </w:rPr>
        <w:t>و</w:t>
      </w:r>
      <w:r w:rsidRPr="00007D22">
        <w:rPr>
          <w:rtl/>
        </w:rPr>
        <w:t xml:space="preserve"> </w:t>
      </w:r>
      <w:r w:rsidRPr="00007D22">
        <w:rPr>
          <w:rFonts w:hint="eastAsia"/>
          <w:rtl/>
        </w:rPr>
        <w:t>داراي</w:t>
      </w:r>
      <w:r w:rsidRPr="00007D22">
        <w:rPr>
          <w:rtl/>
        </w:rPr>
        <w:t xml:space="preserve"> </w:t>
      </w:r>
      <w:r w:rsidRPr="00007D22">
        <w:rPr>
          <w:rFonts w:hint="eastAsia"/>
          <w:rtl/>
        </w:rPr>
        <w:t>حلقه‌هاي</w:t>
      </w:r>
      <w:r w:rsidRPr="00007D22">
        <w:rPr>
          <w:rtl/>
        </w:rPr>
        <w:t xml:space="preserve"> </w:t>
      </w:r>
      <w:r w:rsidRPr="00007D22">
        <w:rPr>
          <w:rFonts w:hint="eastAsia"/>
          <w:rtl/>
        </w:rPr>
        <w:t>بازخوردي</w:t>
      </w:r>
      <w:r w:rsidRPr="00007D22">
        <w:rPr>
          <w:rtl/>
        </w:rPr>
        <w:t xml:space="preserve"> </w:t>
      </w:r>
      <w:r w:rsidRPr="00007D22">
        <w:rPr>
          <w:rFonts w:hint="eastAsia"/>
          <w:rtl/>
        </w:rPr>
        <w:t>بي‌شماري</w:t>
      </w:r>
      <w:r w:rsidRPr="00007D22">
        <w:rPr>
          <w:rtl/>
        </w:rPr>
        <w:t xml:space="preserve"> </w:t>
      </w:r>
      <w:r w:rsidRPr="00007D22">
        <w:rPr>
          <w:rFonts w:hint="eastAsia"/>
          <w:rtl/>
        </w:rPr>
        <w:t>است</w:t>
      </w:r>
      <w:r w:rsidRPr="00007D22">
        <w:rPr>
          <w:rtl/>
        </w:rPr>
        <w:t>.</w:t>
      </w:r>
      <w:r>
        <w:rPr>
          <w:rFonts w:hint="cs"/>
          <w:rtl/>
        </w:rPr>
        <w:t xml:space="preserve"> زيرا </w:t>
      </w:r>
      <w:r w:rsidRPr="00007D22">
        <w:rPr>
          <w:rFonts w:hint="eastAsia"/>
          <w:rtl/>
        </w:rPr>
        <w:t>پيش‌بيني،</w:t>
      </w:r>
      <w:r>
        <w:rPr>
          <w:rFonts w:hint="cs"/>
          <w:rtl/>
        </w:rPr>
        <w:t xml:space="preserve"> پس از </w:t>
      </w:r>
      <w:r w:rsidRPr="00007D22">
        <w:rPr>
          <w:rFonts w:hint="eastAsia"/>
          <w:rtl/>
        </w:rPr>
        <w:t>تجزيه</w:t>
      </w:r>
      <w:r w:rsidRPr="00007D22">
        <w:rPr>
          <w:rtl/>
        </w:rPr>
        <w:t xml:space="preserve"> </w:t>
      </w:r>
      <w:r w:rsidRPr="00007D22">
        <w:rPr>
          <w:rFonts w:hint="eastAsia"/>
          <w:rtl/>
        </w:rPr>
        <w:t>و</w:t>
      </w:r>
      <w:r w:rsidRPr="00007D22">
        <w:rPr>
          <w:rtl/>
        </w:rPr>
        <w:t xml:space="preserve"> </w:t>
      </w:r>
      <w:r w:rsidRPr="00007D22">
        <w:rPr>
          <w:rFonts w:hint="eastAsia"/>
          <w:rtl/>
        </w:rPr>
        <w:t>تحليل</w:t>
      </w:r>
      <w:r w:rsidRPr="00007D22">
        <w:rPr>
          <w:rtl/>
        </w:rPr>
        <w:t xml:space="preserve"> </w:t>
      </w:r>
      <w:r w:rsidRPr="00007D22">
        <w:rPr>
          <w:rFonts w:hint="eastAsia"/>
          <w:rtl/>
        </w:rPr>
        <w:t>گزينه‌هاي</w:t>
      </w:r>
      <w:r w:rsidRPr="00007D22">
        <w:rPr>
          <w:rtl/>
        </w:rPr>
        <w:t xml:space="preserve"> </w:t>
      </w:r>
      <w:r w:rsidRPr="00007D22">
        <w:rPr>
          <w:rFonts w:hint="eastAsia"/>
          <w:rtl/>
        </w:rPr>
        <w:t>زيادي</w:t>
      </w:r>
      <w:r w:rsidRPr="00007D22">
        <w:rPr>
          <w:rtl/>
        </w:rPr>
        <w:t xml:space="preserve"> </w:t>
      </w:r>
      <w:r w:rsidRPr="00007D22">
        <w:rPr>
          <w:rFonts w:hint="eastAsia"/>
          <w:rtl/>
        </w:rPr>
        <w:t>از</w:t>
      </w:r>
      <w:r w:rsidRPr="00007D22">
        <w:rPr>
          <w:rtl/>
        </w:rPr>
        <w:t xml:space="preserve"> </w:t>
      </w:r>
      <w:r w:rsidRPr="00007D22">
        <w:rPr>
          <w:rFonts w:hint="eastAsia"/>
          <w:rtl/>
        </w:rPr>
        <w:t>آينده</w:t>
      </w:r>
      <w:r w:rsidRPr="00007D22">
        <w:rPr>
          <w:rtl/>
        </w:rPr>
        <w:t xml:space="preserve"> </w:t>
      </w:r>
      <w:r>
        <w:rPr>
          <w:rFonts w:hint="cs"/>
          <w:rtl/>
        </w:rPr>
        <w:t xml:space="preserve">و </w:t>
      </w:r>
      <w:r w:rsidRPr="00007D22">
        <w:rPr>
          <w:rFonts w:hint="eastAsia"/>
          <w:rtl/>
        </w:rPr>
        <w:t>تعريف</w:t>
      </w:r>
      <w:r w:rsidRPr="00007D22">
        <w:rPr>
          <w:rtl/>
        </w:rPr>
        <w:t xml:space="preserve"> </w:t>
      </w:r>
      <w:r w:rsidRPr="00007D22">
        <w:rPr>
          <w:rFonts w:hint="eastAsia"/>
          <w:rtl/>
        </w:rPr>
        <w:t>و</w:t>
      </w:r>
      <w:r w:rsidRPr="00007D22">
        <w:rPr>
          <w:rtl/>
        </w:rPr>
        <w:t xml:space="preserve"> </w:t>
      </w:r>
      <w:r w:rsidRPr="00007D22">
        <w:rPr>
          <w:rFonts w:hint="eastAsia"/>
          <w:rtl/>
        </w:rPr>
        <w:t>انتخاب</w:t>
      </w:r>
      <w:r w:rsidRPr="00007D22">
        <w:rPr>
          <w:rtl/>
        </w:rPr>
        <w:t xml:space="preserve"> </w:t>
      </w:r>
      <w:r w:rsidRPr="00007D22">
        <w:rPr>
          <w:rFonts w:hint="eastAsia"/>
          <w:rtl/>
        </w:rPr>
        <w:t>آينده‌هاي</w:t>
      </w:r>
      <w:r w:rsidRPr="00007D22">
        <w:rPr>
          <w:rtl/>
        </w:rPr>
        <w:t xml:space="preserve"> </w:t>
      </w:r>
      <w:r w:rsidRPr="00007D22">
        <w:rPr>
          <w:rFonts w:hint="eastAsia"/>
          <w:rtl/>
        </w:rPr>
        <w:t>ممكن،</w:t>
      </w:r>
      <w:r w:rsidRPr="00007D22">
        <w:rPr>
          <w:rtl/>
        </w:rPr>
        <w:t xml:space="preserve"> </w:t>
      </w:r>
      <w:r w:rsidRPr="00007D22">
        <w:rPr>
          <w:rFonts w:hint="eastAsia"/>
          <w:rtl/>
        </w:rPr>
        <w:t>پايان</w:t>
      </w:r>
      <w:r w:rsidRPr="00007D22">
        <w:rPr>
          <w:rtl/>
        </w:rPr>
        <w:t xml:space="preserve"> </w:t>
      </w:r>
      <w:r w:rsidRPr="00007D22">
        <w:rPr>
          <w:rFonts w:hint="eastAsia"/>
          <w:rtl/>
        </w:rPr>
        <w:t>مي‌پذيرد</w:t>
      </w:r>
      <w:r w:rsidRPr="00007D22">
        <w:rPr>
          <w:rtl/>
        </w:rPr>
        <w:t xml:space="preserve"> </w:t>
      </w:r>
      <w:r w:rsidRPr="00007D22">
        <w:rPr>
          <w:rFonts w:hint="eastAsia"/>
          <w:rtl/>
        </w:rPr>
        <w:t>و</w:t>
      </w:r>
      <w:r w:rsidRPr="00007D22">
        <w:rPr>
          <w:rtl/>
        </w:rPr>
        <w:t xml:space="preserve"> </w:t>
      </w:r>
      <w:r w:rsidRPr="00007D22">
        <w:rPr>
          <w:rFonts w:hint="eastAsia"/>
          <w:rtl/>
        </w:rPr>
        <w:t>نتايج</w:t>
      </w:r>
      <w:r w:rsidRPr="00007D22">
        <w:rPr>
          <w:rtl/>
        </w:rPr>
        <w:t xml:space="preserve"> </w:t>
      </w:r>
      <w:r w:rsidRPr="00007D22">
        <w:rPr>
          <w:rFonts w:hint="eastAsia"/>
          <w:rtl/>
        </w:rPr>
        <w:t>حاصل</w:t>
      </w:r>
      <w:r w:rsidRPr="00007D22">
        <w:rPr>
          <w:rtl/>
        </w:rPr>
        <w:t xml:space="preserve"> </w:t>
      </w:r>
      <w:r w:rsidRPr="00007D22">
        <w:rPr>
          <w:rFonts w:hint="eastAsia"/>
          <w:rtl/>
        </w:rPr>
        <w:t>از</w:t>
      </w:r>
      <w:r w:rsidRPr="00007D22">
        <w:rPr>
          <w:rtl/>
        </w:rPr>
        <w:t xml:space="preserve"> </w:t>
      </w:r>
      <w:r w:rsidRPr="00007D22">
        <w:rPr>
          <w:rFonts w:hint="eastAsia"/>
          <w:rtl/>
        </w:rPr>
        <w:t>پيش‌بيني،</w:t>
      </w:r>
      <w:r w:rsidRPr="00007D22">
        <w:rPr>
          <w:rtl/>
        </w:rPr>
        <w:t xml:space="preserve"> </w:t>
      </w:r>
      <w:r w:rsidRPr="00007D22">
        <w:rPr>
          <w:rFonts w:hint="eastAsia"/>
          <w:rtl/>
        </w:rPr>
        <w:t>متضمن</w:t>
      </w:r>
      <w:r w:rsidRPr="00007D22">
        <w:rPr>
          <w:rtl/>
        </w:rPr>
        <w:t xml:space="preserve"> </w:t>
      </w:r>
      <w:r w:rsidRPr="00007D22">
        <w:rPr>
          <w:rFonts w:hint="eastAsia"/>
          <w:rtl/>
        </w:rPr>
        <w:t>پيامي</w:t>
      </w:r>
      <w:r w:rsidRPr="00007D22">
        <w:rPr>
          <w:rtl/>
        </w:rPr>
        <w:t xml:space="preserve"> </w:t>
      </w:r>
      <w:r w:rsidRPr="00007D22">
        <w:rPr>
          <w:rFonts w:hint="eastAsia"/>
          <w:rtl/>
        </w:rPr>
        <w:t>براي</w:t>
      </w:r>
      <w:r w:rsidRPr="00007D22">
        <w:rPr>
          <w:rtl/>
        </w:rPr>
        <w:t xml:space="preserve"> </w:t>
      </w:r>
      <w:r w:rsidRPr="00007D22">
        <w:rPr>
          <w:rFonts w:hint="eastAsia"/>
          <w:rtl/>
        </w:rPr>
        <w:t>زمان</w:t>
      </w:r>
      <w:r w:rsidRPr="00007D22">
        <w:rPr>
          <w:rtl/>
        </w:rPr>
        <w:t xml:space="preserve"> </w:t>
      </w:r>
      <w:r w:rsidRPr="00007D22">
        <w:rPr>
          <w:rFonts w:hint="eastAsia"/>
          <w:rtl/>
        </w:rPr>
        <w:t>حال</w:t>
      </w:r>
      <w:r w:rsidRPr="00007D22">
        <w:rPr>
          <w:rtl/>
        </w:rPr>
        <w:t xml:space="preserve"> </w:t>
      </w:r>
      <w:r w:rsidRPr="00007D22">
        <w:rPr>
          <w:rFonts w:hint="eastAsia"/>
          <w:rtl/>
        </w:rPr>
        <w:t>نيست</w:t>
      </w:r>
      <w:r w:rsidRPr="00007D22">
        <w:rPr>
          <w:rtl/>
        </w:rPr>
        <w:t>.</w:t>
      </w:r>
      <w:r>
        <w:rPr>
          <w:rFonts w:hint="cs"/>
          <w:rtl/>
        </w:rPr>
        <w:t xml:space="preserve"> </w:t>
      </w:r>
      <w:r>
        <w:rPr>
          <w:rFonts w:hint="eastAsia"/>
          <w:rtl/>
        </w:rPr>
        <w:t>امّا</w:t>
      </w:r>
      <w:r>
        <w:rPr>
          <w:rFonts w:hint="cs"/>
          <w:rtl/>
        </w:rPr>
        <w:t xml:space="preserve"> </w:t>
      </w:r>
      <w:r>
        <w:rPr>
          <w:rFonts w:hint="eastAsia"/>
          <w:rtl/>
        </w:rPr>
        <w:t>چشم‏انداز</w:t>
      </w:r>
      <w:r>
        <w:rPr>
          <w:rFonts w:hint="cs"/>
          <w:rtl/>
        </w:rPr>
        <w:t xml:space="preserve"> به منظور دستيابي به گزاره‌هاي قابل تبديل به سياست‌هاي عملياتي در زمان حال تدوين </w:t>
      </w:r>
      <w:r>
        <w:rPr>
          <w:rFonts w:hint="eastAsia"/>
          <w:rtl/>
        </w:rPr>
        <w:t>مي‏شود</w:t>
      </w:r>
      <w:r>
        <w:rPr>
          <w:rFonts w:hint="cs"/>
          <w:rtl/>
        </w:rPr>
        <w:t>، تا بتواند راه‌حلي براي رسيدن به آينده مطلوب به شمار رود.</w:t>
      </w:r>
    </w:p>
    <w:p w14:paraId="642F7805" w14:textId="77777777" w:rsidR="0092121B" w:rsidRDefault="0092121B" w:rsidP="0092121B">
      <w:pPr>
        <w:rPr>
          <w:rtl/>
        </w:rPr>
      </w:pPr>
      <w:r w:rsidRPr="00A561DD">
        <w:rPr>
          <w:rFonts w:hint="eastAsia"/>
          <w:rtl/>
        </w:rPr>
        <w:t>اگر</w:t>
      </w:r>
      <w:r w:rsidRPr="00A561DD">
        <w:rPr>
          <w:rtl/>
        </w:rPr>
        <w:t xml:space="preserve"> </w:t>
      </w:r>
      <w:r w:rsidRPr="00A561DD">
        <w:rPr>
          <w:rFonts w:hint="eastAsia"/>
          <w:rtl/>
        </w:rPr>
        <w:t>چه</w:t>
      </w:r>
      <w:r w:rsidRPr="00A561DD">
        <w:rPr>
          <w:rtl/>
        </w:rPr>
        <w:t xml:space="preserve"> </w:t>
      </w:r>
      <w:r w:rsidRPr="00A561DD">
        <w:rPr>
          <w:rFonts w:hint="eastAsia"/>
          <w:rtl/>
        </w:rPr>
        <w:t>تحقق</w:t>
      </w:r>
      <w:r w:rsidRPr="00A561DD">
        <w:rPr>
          <w:rtl/>
        </w:rPr>
        <w:t xml:space="preserve"> </w:t>
      </w:r>
      <w:r w:rsidRPr="00A561DD">
        <w:rPr>
          <w:rFonts w:hint="eastAsia"/>
          <w:rtl/>
        </w:rPr>
        <w:t>هر</w:t>
      </w:r>
      <w:r w:rsidRPr="00A561DD">
        <w:rPr>
          <w:rtl/>
        </w:rPr>
        <w:t xml:space="preserve"> </w:t>
      </w:r>
      <w:r w:rsidRPr="00A561DD">
        <w:rPr>
          <w:rFonts w:hint="eastAsia"/>
          <w:rtl/>
        </w:rPr>
        <w:t>چشم‌اندازي</w:t>
      </w:r>
      <w:r w:rsidRPr="00A561DD">
        <w:rPr>
          <w:rtl/>
        </w:rPr>
        <w:t xml:space="preserve"> </w:t>
      </w:r>
      <w:r w:rsidRPr="00A561DD">
        <w:rPr>
          <w:rFonts w:hint="eastAsia"/>
          <w:rtl/>
        </w:rPr>
        <w:t>از</w:t>
      </w:r>
      <w:r w:rsidRPr="00A561DD">
        <w:rPr>
          <w:rtl/>
        </w:rPr>
        <w:t xml:space="preserve"> </w:t>
      </w:r>
      <w:r w:rsidRPr="00A561DD">
        <w:rPr>
          <w:rFonts w:hint="eastAsia"/>
          <w:rtl/>
        </w:rPr>
        <w:t>وضع</w:t>
      </w:r>
      <w:r w:rsidRPr="00A561DD">
        <w:rPr>
          <w:rtl/>
        </w:rPr>
        <w:t xml:space="preserve"> </w:t>
      </w:r>
      <w:r w:rsidRPr="00A561DD">
        <w:rPr>
          <w:rFonts w:hint="eastAsia"/>
          <w:rtl/>
        </w:rPr>
        <w:t>موجود</w:t>
      </w:r>
      <w:r w:rsidRPr="00A561DD">
        <w:rPr>
          <w:rtl/>
        </w:rPr>
        <w:t xml:space="preserve"> </w:t>
      </w:r>
      <w:r w:rsidRPr="00A561DD">
        <w:rPr>
          <w:rFonts w:hint="eastAsia"/>
          <w:rtl/>
        </w:rPr>
        <w:t>و</w:t>
      </w:r>
      <w:r w:rsidRPr="00A561DD">
        <w:rPr>
          <w:rtl/>
        </w:rPr>
        <w:t xml:space="preserve"> </w:t>
      </w:r>
      <w:r w:rsidRPr="00A561DD">
        <w:rPr>
          <w:rFonts w:hint="eastAsia"/>
          <w:rtl/>
        </w:rPr>
        <w:t>حال</w:t>
      </w:r>
      <w:r w:rsidRPr="00A561DD">
        <w:rPr>
          <w:rtl/>
        </w:rPr>
        <w:t xml:space="preserve"> </w:t>
      </w:r>
      <w:r w:rsidRPr="00A561DD">
        <w:rPr>
          <w:rFonts w:hint="eastAsia"/>
          <w:rtl/>
        </w:rPr>
        <w:t>آغاز</w:t>
      </w:r>
      <w:r w:rsidRPr="00A561DD">
        <w:rPr>
          <w:rtl/>
        </w:rPr>
        <w:t xml:space="preserve"> </w:t>
      </w:r>
      <w:r w:rsidRPr="00A561DD">
        <w:rPr>
          <w:rFonts w:hint="eastAsia"/>
          <w:rtl/>
        </w:rPr>
        <w:t>مي‌شود،</w:t>
      </w:r>
      <w:r w:rsidRPr="00A561DD">
        <w:rPr>
          <w:rtl/>
        </w:rPr>
        <w:t xml:space="preserve"> </w:t>
      </w:r>
      <w:r w:rsidRPr="00A561DD">
        <w:rPr>
          <w:rFonts w:hint="eastAsia"/>
          <w:rtl/>
        </w:rPr>
        <w:t>ولي</w:t>
      </w:r>
      <w:r w:rsidRPr="00A561DD">
        <w:rPr>
          <w:rtl/>
        </w:rPr>
        <w:t xml:space="preserve"> </w:t>
      </w:r>
      <w:r w:rsidRPr="00A561DD">
        <w:rPr>
          <w:rFonts w:hint="eastAsia"/>
          <w:rtl/>
        </w:rPr>
        <w:t>تدوين</w:t>
      </w:r>
      <w:r w:rsidRPr="00A561DD">
        <w:rPr>
          <w:rtl/>
        </w:rPr>
        <w:t xml:space="preserve"> </w:t>
      </w:r>
      <w:r w:rsidRPr="00A561DD">
        <w:rPr>
          <w:rFonts w:hint="eastAsia"/>
          <w:rtl/>
        </w:rPr>
        <w:t>چشم‌اندازها</w:t>
      </w:r>
      <w:r w:rsidRPr="00A561DD">
        <w:rPr>
          <w:rtl/>
        </w:rPr>
        <w:t xml:space="preserve"> </w:t>
      </w:r>
      <w:r w:rsidRPr="00A561DD">
        <w:rPr>
          <w:rFonts w:hint="eastAsia"/>
          <w:rtl/>
        </w:rPr>
        <w:t>همواره</w:t>
      </w:r>
      <w:r w:rsidRPr="00A561DD">
        <w:rPr>
          <w:rtl/>
        </w:rPr>
        <w:t xml:space="preserve"> </w:t>
      </w:r>
      <w:r w:rsidRPr="00A561DD">
        <w:rPr>
          <w:rFonts w:hint="eastAsia"/>
          <w:rtl/>
        </w:rPr>
        <w:t>با</w:t>
      </w:r>
      <w:r w:rsidRPr="00A561DD">
        <w:rPr>
          <w:rtl/>
        </w:rPr>
        <w:t xml:space="preserve"> ‌</w:t>
      </w:r>
      <w:r w:rsidRPr="00A561DD">
        <w:rPr>
          <w:rFonts w:hint="eastAsia"/>
          <w:rtl/>
        </w:rPr>
        <w:t>اين</w:t>
      </w:r>
      <w:r w:rsidRPr="00A561DD">
        <w:rPr>
          <w:rtl/>
        </w:rPr>
        <w:t xml:space="preserve"> </w:t>
      </w:r>
      <w:r w:rsidRPr="00A561DD">
        <w:rPr>
          <w:rFonts w:hint="eastAsia"/>
          <w:rtl/>
        </w:rPr>
        <w:t>پيش‌فرض</w:t>
      </w:r>
      <w:r w:rsidRPr="00A561DD">
        <w:rPr>
          <w:rtl/>
        </w:rPr>
        <w:t xml:space="preserve"> </w:t>
      </w:r>
      <w:r w:rsidRPr="00A561DD">
        <w:rPr>
          <w:rFonts w:hint="eastAsia"/>
          <w:rtl/>
        </w:rPr>
        <w:t>آغاز</w:t>
      </w:r>
      <w:r w:rsidRPr="00A561DD">
        <w:rPr>
          <w:rtl/>
        </w:rPr>
        <w:t xml:space="preserve"> </w:t>
      </w:r>
      <w:r w:rsidRPr="00A561DD">
        <w:rPr>
          <w:rFonts w:hint="eastAsia"/>
          <w:rtl/>
        </w:rPr>
        <w:t>مي‌گردد</w:t>
      </w:r>
      <w:r w:rsidRPr="00A561DD">
        <w:rPr>
          <w:rtl/>
        </w:rPr>
        <w:t xml:space="preserve"> </w:t>
      </w:r>
      <w:r w:rsidRPr="00A561DD">
        <w:rPr>
          <w:rFonts w:hint="eastAsia"/>
          <w:rtl/>
        </w:rPr>
        <w:t>كه</w:t>
      </w:r>
      <w:r w:rsidRPr="00A561DD">
        <w:rPr>
          <w:rtl/>
        </w:rPr>
        <w:t xml:space="preserve"> </w:t>
      </w:r>
      <w:r w:rsidRPr="00A561DD">
        <w:rPr>
          <w:rFonts w:hint="eastAsia"/>
          <w:rtl/>
        </w:rPr>
        <w:t>تحولات</w:t>
      </w:r>
      <w:r w:rsidRPr="00A561DD">
        <w:rPr>
          <w:rtl/>
        </w:rPr>
        <w:t xml:space="preserve"> </w:t>
      </w:r>
      <w:r w:rsidRPr="00A561DD">
        <w:rPr>
          <w:rFonts w:hint="eastAsia"/>
          <w:rtl/>
        </w:rPr>
        <w:t>ساختاري</w:t>
      </w:r>
      <w:r w:rsidRPr="00A561DD">
        <w:rPr>
          <w:rtl/>
        </w:rPr>
        <w:t xml:space="preserve"> </w:t>
      </w:r>
      <w:r w:rsidRPr="00A561DD">
        <w:rPr>
          <w:rFonts w:hint="eastAsia"/>
          <w:rtl/>
        </w:rPr>
        <w:t>و</w:t>
      </w:r>
      <w:r w:rsidRPr="00A561DD">
        <w:rPr>
          <w:rtl/>
        </w:rPr>
        <w:t xml:space="preserve"> </w:t>
      </w:r>
      <w:r w:rsidRPr="00A561DD">
        <w:rPr>
          <w:rFonts w:hint="eastAsia"/>
          <w:rtl/>
        </w:rPr>
        <w:t>شكل‌گيري</w:t>
      </w:r>
      <w:r w:rsidRPr="00A561DD">
        <w:rPr>
          <w:rtl/>
        </w:rPr>
        <w:t xml:space="preserve"> </w:t>
      </w:r>
      <w:r w:rsidRPr="00A561DD">
        <w:rPr>
          <w:rFonts w:hint="eastAsia"/>
          <w:rtl/>
        </w:rPr>
        <w:t>شرايطي</w:t>
      </w:r>
      <w:r w:rsidRPr="00A561DD">
        <w:rPr>
          <w:rtl/>
        </w:rPr>
        <w:t xml:space="preserve"> </w:t>
      </w:r>
      <w:r w:rsidRPr="00A561DD">
        <w:rPr>
          <w:rFonts w:hint="eastAsia"/>
          <w:rtl/>
        </w:rPr>
        <w:t>كاملاً</w:t>
      </w:r>
      <w:r w:rsidRPr="00A561DD">
        <w:rPr>
          <w:rtl/>
        </w:rPr>
        <w:t xml:space="preserve"> </w:t>
      </w:r>
      <w:r w:rsidRPr="00A561DD">
        <w:rPr>
          <w:rFonts w:hint="eastAsia"/>
          <w:rtl/>
        </w:rPr>
        <w:t>متفاوت</w:t>
      </w:r>
      <w:r w:rsidRPr="00A561DD">
        <w:rPr>
          <w:rtl/>
        </w:rPr>
        <w:t xml:space="preserve"> </w:t>
      </w:r>
      <w:r w:rsidRPr="00A561DD">
        <w:rPr>
          <w:rFonts w:hint="eastAsia"/>
          <w:rtl/>
        </w:rPr>
        <w:t>از</w:t>
      </w:r>
      <w:r w:rsidRPr="00A561DD">
        <w:rPr>
          <w:rtl/>
        </w:rPr>
        <w:t xml:space="preserve"> </w:t>
      </w:r>
      <w:r w:rsidRPr="00A561DD">
        <w:rPr>
          <w:rFonts w:hint="eastAsia"/>
          <w:rtl/>
        </w:rPr>
        <w:t>وضع</w:t>
      </w:r>
      <w:r w:rsidRPr="00A561DD">
        <w:rPr>
          <w:rtl/>
        </w:rPr>
        <w:t xml:space="preserve"> </w:t>
      </w:r>
      <w:r w:rsidRPr="00A561DD">
        <w:rPr>
          <w:rFonts w:hint="eastAsia"/>
          <w:rtl/>
        </w:rPr>
        <w:t>موجود،</w:t>
      </w:r>
      <w:r w:rsidRPr="00A561DD">
        <w:rPr>
          <w:rtl/>
        </w:rPr>
        <w:t xml:space="preserve"> </w:t>
      </w:r>
      <w:r w:rsidRPr="00A561DD">
        <w:rPr>
          <w:rFonts w:hint="eastAsia"/>
          <w:rtl/>
        </w:rPr>
        <w:t>در</w:t>
      </w:r>
      <w:r w:rsidRPr="00A561DD">
        <w:rPr>
          <w:rtl/>
        </w:rPr>
        <w:t xml:space="preserve"> </w:t>
      </w:r>
      <w:r w:rsidRPr="00A561DD">
        <w:rPr>
          <w:rFonts w:hint="eastAsia"/>
          <w:rtl/>
        </w:rPr>
        <w:t>دوره</w:t>
      </w:r>
      <w:r w:rsidRPr="00A561DD">
        <w:rPr>
          <w:rtl/>
        </w:rPr>
        <w:t xml:space="preserve"> </w:t>
      </w:r>
      <w:r w:rsidRPr="00A561DD">
        <w:rPr>
          <w:rFonts w:hint="eastAsia"/>
          <w:rtl/>
        </w:rPr>
        <w:t>زماني</w:t>
      </w:r>
      <w:r w:rsidRPr="00A561DD">
        <w:rPr>
          <w:rtl/>
        </w:rPr>
        <w:t xml:space="preserve"> </w:t>
      </w:r>
      <w:r w:rsidRPr="00A561DD">
        <w:rPr>
          <w:rFonts w:hint="eastAsia"/>
          <w:rtl/>
        </w:rPr>
        <w:t>يك</w:t>
      </w:r>
      <w:r w:rsidRPr="00A561DD">
        <w:rPr>
          <w:rtl/>
        </w:rPr>
        <w:t xml:space="preserve"> </w:t>
      </w:r>
      <w:r w:rsidRPr="00A561DD">
        <w:rPr>
          <w:rFonts w:hint="eastAsia"/>
          <w:rtl/>
        </w:rPr>
        <w:t>چشم‌انداز،</w:t>
      </w:r>
      <w:r w:rsidRPr="00A561DD">
        <w:rPr>
          <w:rtl/>
        </w:rPr>
        <w:t xml:space="preserve"> </w:t>
      </w:r>
      <w:r w:rsidRPr="00A561DD">
        <w:rPr>
          <w:rFonts w:hint="eastAsia"/>
          <w:rtl/>
        </w:rPr>
        <w:t>امكان</w:t>
      </w:r>
      <w:r>
        <w:rPr>
          <w:rFonts w:hint="cs"/>
          <w:rtl/>
        </w:rPr>
        <w:t>‌</w:t>
      </w:r>
      <w:r w:rsidRPr="00A561DD">
        <w:rPr>
          <w:rFonts w:hint="eastAsia"/>
          <w:rtl/>
        </w:rPr>
        <w:t>پذير</w:t>
      </w:r>
      <w:r w:rsidRPr="00A561DD">
        <w:rPr>
          <w:rtl/>
        </w:rPr>
        <w:t xml:space="preserve"> </w:t>
      </w:r>
      <w:r w:rsidRPr="00A561DD">
        <w:rPr>
          <w:rFonts w:hint="eastAsia"/>
          <w:rtl/>
        </w:rPr>
        <w:t>و</w:t>
      </w:r>
      <w:r w:rsidRPr="00A561DD">
        <w:rPr>
          <w:rtl/>
        </w:rPr>
        <w:t xml:space="preserve"> </w:t>
      </w:r>
      <w:r w:rsidRPr="00A561DD">
        <w:rPr>
          <w:rFonts w:hint="eastAsia"/>
          <w:rtl/>
        </w:rPr>
        <w:t>به</w:t>
      </w:r>
      <w:r w:rsidRPr="00A561DD">
        <w:rPr>
          <w:rtl/>
        </w:rPr>
        <w:t xml:space="preserve"> </w:t>
      </w:r>
      <w:r w:rsidRPr="00A561DD">
        <w:rPr>
          <w:rFonts w:hint="eastAsia"/>
          <w:rtl/>
        </w:rPr>
        <w:t>اندازه</w:t>
      </w:r>
      <w:r w:rsidRPr="00A561DD">
        <w:rPr>
          <w:rtl/>
        </w:rPr>
        <w:t xml:space="preserve"> </w:t>
      </w:r>
      <w:r w:rsidRPr="00A561DD">
        <w:rPr>
          <w:rFonts w:hint="eastAsia"/>
          <w:rtl/>
        </w:rPr>
        <w:t>كافي</w:t>
      </w:r>
      <w:r w:rsidRPr="00A561DD">
        <w:rPr>
          <w:rtl/>
        </w:rPr>
        <w:t xml:space="preserve"> </w:t>
      </w:r>
      <w:r w:rsidRPr="00A561DD">
        <w:rPr>
          <w:rFonts w:hint="eastAsia"/>
          <w:rtl/>
        </w:rPr>
        <w:t>اميد</w:t>
      </w:r>
      <w:r w:rsidRPr="00A561DD">
        <w:rPr>
          <w:rtl/>
        </w:rPr>
        <w:t xml:space="preserve"> </w:t>
      </w:r>
      <w:r w:rsidRPr="00A561DD">
        <w:rPr>
          <w:rFonts w:hint="eastAsia"/>
          <w:rtl/>
        </w:rPr>
        <w:t>بخش</w:t>
      </w:r>
      <w:r w:rsidRPr="00A561DD">
        <w:rPr>
          <w:rtl/>
        </w:rPr>
        <w:t xml:space="preserve"> </w:t>
      </w:r>
      <w:r w:rsidRPr="00A561DD">
        <w:rPr>
          <w:rFonts w:hint="eastAsia"/>
          <w:rtl/>
        </w:rPr>
        <w:t>و</w:t>
      </w:r>
      <w:r w:rsidRPr="00A561DD">
        <w:rPr>
          <w:rtl/>
        </w:rPr>
        <w:t xml:space="preserve"> </w:t>
      </w:r>
      <w:r w:rsidRPr="00A561DD">
        <w:rPr>
          <w:rFonts w:hint="eastAsia"/>
          <w:rtl/>
        </w:rPr>
        <w:t>برانگيزاننده</w:t>
      </w:r>
      <w:r w:rsidRPr="00A561DD">
        <w:rPr>
          <w:rtl/>
        </w:rPr>
        <w:t xml:space="preserve"> </w:t>
      </w:r>
      <w:r w:rsidRPr="00A561DD">
        <w:rPr>
          <w:rFonts w:hint="eastAsia"/>
          <w:rtl/>
        </w:rPr>
        <w:t>است</w:t>
      </w:r>
      <w:r w:rsidRPr="00A561DD">
        <w:rPr>
          <w:rtl/>
        </w:rPr>
        <w:t>.</w:t>
      </w:r>
      <w:r>
        <w:rPr>
          <w:rFonts w:hint="cs"/>
          <w:rtl/>
        </w:rPr>
        <w:t xml:space="preserve"> بنابراين در واقعيت‌هاي جامعه هدف متوقف نشده و بي‌باكانه به سوي آرمان‌هاي خوش‌بينانه نهاد مورد نظر بال مي‌گشايد.</w:t>
      </w:r>
    </w:p>
    <w:p w14:paraId="0C1C4118" w14:textId="77777777" w:rsidR="0092121B" w:rsidRDefault="0092121B" w:rsidP="0092121B">
      <w:pPr>
        <w:rPr>
          <w:rtl/>
        </w:rPr>
      </w:pPr>
      <w:r w:rsidRPr="00D91045">
        <w:rPr>
          <w:rFonts w:hint="eastAsia"/>
          <w:rtl/>
        </w:rPr>
        <w:t>چشم‌انداز</w:t>
      </w:r>
      <w:r>
        <w:rPr>
          <w:rFonts w:hint="cs"/>
          <w:rtl/>
        </w:rPr>
        <w:t xml:space="preserve"> چون</w:t>
      </w:r>
      <w:r w:rsidRPr="00D91045">
        <w:rPr>
          <w:rtl/>
        </w:rPr>
        <w:t xml:space="preserve"> </w:t>
      </w:r>
      <w:r w:rsidRPr="00D91045">
        <w:rPr>
          <w:rFonts w:hint="eastAsia"/>
          <w:rtl/>
        </w:rPr>
        <w:t>آميزه‌اي</w:t>
      </w:r>
      <w:r w:rsidRPr="00D91045">
        <w:rPr>
          <w:rtl/>
        </w:rPr>
        <w:t xml:space="preserve"> </w:t>
      </w:r>
      <w:r w:rsidRPr="00D91045">
        <w:rPr>
          <w:rFonts w:hint="eastAsia"/>
          <w:rtl/>
        </w:rPr>
        <w:t>از</w:t>
      </w:r>
      <w:r w:rsidRPr="00D91045">
        <w:rPr>
          <w:rtl/>
        </w:rPr>
        <w:t xml:space="preserve"> </w:t>
      </w:r>
      <w:r w:rsidRPr="00D91045">
        <w:rPr>
          <w:rFonts w:hint="eastAsia"/>
          <w:rtl/>
        </w:rPr>
        <w:t>ارزش</w:t>
      </w:r>
      <w:r>
        <w:rPr>
          <w:rFonts w:hint="cs"/>
          <w:rtl/>
        </w:rPr>
        <w:t>‌</w:t>
      </w:r>
      <w:r w:rsidRPr="00D91045">
        <w:rPr>
          <w:rFonts w:hint="eastAsia"/>
          <w:rtl/>
        </w:rPr>
        <w:t>داوري‌‌هاي</w:t>
      </w:r>
      <w:r w:rsidRPr="00D91045">
        <w:rPr>
          <w:rtl/>
        </w:rPr>
        <w:t xml:space="preserve"> </w:t>
      </w:r>
      <w:r w:rsidRPr="00D91045">
        <w:rPr>
          <w:rFonts w:hint="eastAsia"/>
          <w:rtl/>
        </w:rPr>
        <w:t>مبتني</w:t>
      </w:r>
      <w:r w:rsidRPr="00D91045">
        <w:rPr>
          <w:rtl/>
        </w:rPr>
        <w:t xml:space="preserve"> </w:t>
      </w:r>
      <w:r w:rsidRPr="00D91045">
        <w:rPr>
          <w:rFonts w:hint="eastAsia"/>
          <w:rtl/>
        </w:rPr>
        <w:t>بر</w:t>
      </w:r>
      <w:r w:rsidRPr="00D91045">
        <w:rPr>
          <w:rtl/>
        </w:rPr>
        <w:t xml:space="preserve"> </w:t>
      </w:r>
      <w:r w:rsidRPr="00D91045">
        <w:rPr>
          <w:rFonts w:hint="eastAsia"/>
          <w:rtl/>
        </w:rPr>
        <w:t>ايدئولوژي</w:t>
      </w:r>
      <w:r w:rsidRPr="00D91045">
        <w:rPr>
          <w:rtl/>
        </w:rPr>
        <w:t xml:space="preserve"> </w:t>
      </w:r>
      <w:r w:rsidRPr="00D91045">
        <w:rPr>
          <w:rFonts w:hint="eastAsia"/>
          <w:rtl/>
        </w:rPr>
        <w:t>و</w:t>
      </w:r>
      <w:r w:rsidRPr="00D91045">
        <w:rPr>
          <w:rtl/>
        </w:rPr>
        <w:t xml:space="preserve"> </w:t>
      </w:r>
      <w:r w:rsidRPr="00D91045">
        <w:rPr>
          <w:rFonts w:hint="eastAsia"/>
          <w:rtl/>
        </w:rPr>
        <w:t>واقعيت</w:t>
      </w:r>
      <w:r>
        <w:rPr>
          <w:rFonts w:hint="cs"/>
          <w:rtl/>
        </w:rPr>
        <w:t>‌</w:t>
      </w:r>
      <w:r w:rsidRPr="00D91045">
        <w:rPr>
          <w:rFonts w:hint="eastAsia"/>
          <w:rtl/>
        </w:rPr>
        <w:t>هاي</w:t>
      </w:r>
      <w:r w:rsidRPr="00D91045">
        <w:rPr>
          <w:rtl/>
        </w:rPr>
        <w:t xml:space="preserve"> </w:t>
      </w:r>
      <w:r w:rsidRPr="00D91045">
        <w:rPr>
          <w:rFonts w:hint="eastAsia"/>
          <w:rtl/>
        </w:rPr>
        <w:t>اجتماعي،</w:t>
      </w:r>
      <w:r w:rsidRPr="00D91045">
        <w:rPr>
          <w:rtl/>
        </w:rPr>
        <w:t xml:space="preserve"> </w:t>
      </w:r>
      <w:r w:rsidRPr="00D91045">
        <w:rPr>
          <w:rFonts w:hint="eastAsia"/>
          <w:rtl/>
        </w:rPr>
        <w:t>فرهنگي،</w:t>
      </w:r>
      <w:r w:rsidRPr="00D91045">
        <w:rPr>
          <w:rtl/>
        </w:rPr>
        <w:t xml:space="preserve"> </w:t>
      </w:r>
      <w:r w:rsidRPr="00D91045">
        <w:rPr>
          <w:rFonts w:hint="eastAsia"/>
          <w:rtl/>
        </w:rPr>
        <w:t>اقتصادي</w:t>
      </w:r>
      <w:r w:rsidRPr="00D91045">
        <w:rPr>
          <w:rtl/>
        </w:rPr>
        <w:t xml:space="preserve"> </w:t>
      </w:r>
      <w:r w:rsidRPr="00D91045">
        <w:rPr>
          <w:rFonts w:hint="eastAsia"/>
          <w:rtl/>
        </w:rPr>
        <w:t>و</w:t>
      </w:r>
      <w:r w:rsidRPr="00D91045">
        <w:rPr>
          <w:rtl/>
        </w:rPr>
        <w:t xml:space="preserve"> </w:t>
      </w:r>
      <w:r w:rsidRPr="00D91045">
        <w:rPr>
          <w:rFonts w:hint="eastAsia"/>
          <w:rtl/>
        </w:rPr>
        <w:t>زيست‌محيطي</w:t>
      </w:r>
      <w:r w:rsidRPr="00D91045">
        <w:rPr>
          <w:rtl/>
        </w:rPr>
        <w:t xml:space="preserve"> </w:t>
      </w:r>
      <w:r w:rsidRPr="00D91045">
        <w:rPr>
          <w:rFonts w:hint="eastAsia"/>
          <w:rtl/>
        </w:rPr>
        <w:t>جامعه</w:t>
      </w:r>
      <w:r w:rsidRPr="00D91045">
        <w:rPr>
          <w:rtl/>
        </w:rPr>
        <w:t xml:space="preserve"> </w:t>
      </w:r>
      <w:r w:rsidRPr="00D91045">
        <w:rPr>
          <w:rFonts w:hint="eastAsia"/>
          <w:rtl/>
        </w:rPr>
        <w:t>است</w:t>
      </w:r>
      <w:r>
        <w:rPr>
          <w:rFonts w:hint="cs"/>
          <w:rtl/>
        </w:rPr>
        <w:t>،</w:t>
      </w:r>
      <w:r w:rsidRPr="00D91045">
        <w:rPr>
          <w:rtl/>
        </w:rPr>
        <w:t xml:space="preserve"> </w:t>
      </w:r>
      <w:r w:rsidRPr="00D91045">
        <w:rPr>
          <w:rFonts w:hint="eastAsia"/>
          <w:rtl/>
        </w:rPr>
        <w:t>با</w:t>
      </w:r>
      <w:r w:rsidRPr="00D91045">
        <w:rPr>
          <w:rtl/>
        </w:rPr>
        <w:t xml:space="preserve"> </w:t>
      </w:r>
      <w:r w:rsidRPr="00D91045">
        <w:rPr>
          <w:rFonts w:hint="eastAsia"/>
          <w:rtl/>
        </w:rPr>
        <w:t>توجه</w:t>
      </w:r>
      <w:r w:rsidRPr="00D91045">
        <w:rPr>
          <w:rtl/>
        </w:rPr>
        <w:t xml:space="preserve"> </w:t>
      </w:r>
      <w:r w:rsidRPr="00D91045">
        <w:rPr>
          <w:rFonts w:hint="eastAsia"/>
          <w:rtl/>
        </w:rPr>
        <w:t>به</w:t>
      </w:r>
      <w:r w:rsidRPr="00D91045">
        <w:rPr>
          <w:rtl/>
        </w:rPr>
        <w:t xml:space="preserve"> </w:t>
      </w:r>
      <w:r w:rsidRPr="00D91045">
        <w:rPr>
          <w:rFonts w:hint="eastAsia"/>
          <w:rtl/>
        </w:rPr>
        <w:t>اين</w:t>
      </w:r>
      <w:r>
        <w:rPr>
          <w:rFonts w:hint="cs"/>
          <w:rtl/>
        </w:rPr>
        <w:t>‌</w:t>
      </w:r>
      <w:r w:rsidRPr="00D91045">
        <w:rPr>
          <w:rFonts w:hint="eastAsia"/>
          <w:rtl/>
        </w:rPr>
        <w:t>كه</w:t>
      </w:r>
      <w:r w:rsidRPr="00D91045">
        <w:rPr>
          <w:rtl/>
        </w:rPr>
        <w:t xml:space="preserve"> </w:t>
      </w:r>
      <w:r w:rsidRPr="00D91045">
        <w:rPr>
          <w:rFonts w:hint="eastAsia"/>
          <w:rtl/>
        </w:rPr>
        <w:t>ايدئولوژي</w:t>
      </w:r>
      <w:r>
        <w:rPr>
          <w:rFonts w:hint="cs"/>
          <w:rtl/>
        </w:rPr>
        <w:t>‌</w:t>
      </w:r>
      <w:r w:rsidRPr="00D91045">
        <w:rPr>
          <w:rFonts w:hint="eastAsia"/>
          <w:rtl/>
        </w:rPr>
        <w:t>ها</w:t>
      </w:r>
      <w:r w:rsidRPr="00D91045">
        <w:rPr>
          <w:rtl/>
        </w:rPr>
        <w:t xml:space="preserve"> </w:t>
      </w:r>
      <w:r w:rsidRPr="00D91045">
        <w:rPr>
          <w:rFonts w:hint="eastAsia"/>
          <w:rtl/>
        </w:rPr>
        <w:t>و</w:t>
      </w:r>
      <w:r w:rsidRPr="00D91045">
        <w:rPr>
          <w:rtl/>
        </w:rPr>
        <w:t xml:space="preserve"> </w:t>
      </w:r>
      <w:r w:rsidRPr="00D91045">
        <w:rPr>
          <w:rFonts w:hint="eastAsia"/>
          <w:rtl/>
        </w:rPr>
        <w:t>نگرش</w:t>
      </w:r>
      <w:r>
        <w:rPr>
          <w:rFonts w:hint="cs"/>
          <w:rtl/>
        </w:rPr>
        <w:t>‌</w:t>
      </w:r>
      <w:r w:rsidRPr="00D91045">
        <w:rPr>
          <w:rFonts w:hint="eastAsia"/>
          <w:rtl/>
        </w:rPr>
        <w:t>هاي</w:t>
      </w:r>
      <w:r w:rsidRPr="00D91045">
        <w:rPr>
          <w:rtl/>
        </w:rPr>
        <w:t xml:space="preserve"> </w:t>
      </w:r>
      <w:r w:rsidRPr="00D91045">
        <w:rPr>
          <w:rFonts w:hint="eastAsia"/>
          <w:rtl/>
        </w:rPr>
        <w:t>مختلف</w:t>
      </w:r>
      <w:r w:rsidRPr="00D91045">
        <w:rPr>
          <w:rtl/>
        </w:rPr>
        <w:t xml:space="preserve"> </w:t>
      </w:r>
      <w:r w:rsidRPr="00D91045">
        <w:rPr>
          <w:rFonts w:hint="eastAsia"/>
          <w:rtl/>
        </w:rPr>
        <w:t>و</w:t>
      </w:r>
      <w:r w:rsidRPr="00D91045">
        <w:rPr>
          <w:rtl/>
        </w:rPr>
        <w:t xml:space="preserve"> </w:t>
      </w:r>
      <w:r w:rsidRPr="00D91045">
        <w:rPr>
          <w:rFonts w:hint="eastAsia"/>
          <w:rtl/>
        </w:rPr>
        <w:t>متفاوت،</w:t>
      </w:r>
      <w:r w:rsidRPr="00D91045">
        <w:rPr>
          <w:rtl/>
        </w:rPr>
        <w:t xml:space="preserve"> </w:t>
      </w:r>
      <w:r w:rsidRPr="00D91045">
        <w:rPr>
          <w:rFonts w:hint="eastAsia"/>
          <w:rtl/>
        </w:rPr>
        <w:t>آينده</w:t>
      </w:r>
      <w:r>
        <w:rPr>
          <w:rFonts w:hint="cs"/>
          <w:rtl/>
        </w:rPr>
        <w:t>‌</w:t>
      </w:r>
      <w:r w:rsidRPr="00D91045">
        <w:rPr>
          <w:rFonts w:hint="eastAsia"/>
          <w:rtl/>
        </w:rPr>
        <w:t>هاي</w:t>
      </w:r>
      <w:r w:rsidRPr="00D91045">
        <w:rPr>
          <w:rtl/>
        </w:rPr>
        <w:t xml:space="preserve"> </w:t>
      </w:r>
      <w:r w:rsidRPr="00D91045">
        <w:rPr>
          <w:rFonts w:hint="eastAsia"/>
          <w:rtl/>
        </w:rPr>
        <w:t>متفاوتي</w:t>
      </w:r>
      <w:r w:rsidRPr="00D91045">
        <w:rPr>
          <w:rtl/>
        </w:rPr>
        <w:t xml:space="preserve"> </w:t>
      </w:r>
      <w:r w:rsidRPr="00D91045">
        <w:rPr>
          <w:rFonts w:hint="eastAsia"/>
          <w:rtl/>
        </w:rPr>
        <w:t>ترسيم</w:t>
      </w:r>
      <w:r w:rsidRPr="00D91045">
        <w:rPr>
          <w:rtl/>
        </w:rPr>
        <w:t xml:space="preserve"> </w:t>
      </w:r>
      <w:r w:rsidRPr="00D91045">
        <w:rPr>
          <w:rFonts w:hint="eastAsia"/>
          <w:rtl/>
        </w:rPr>
        <w:t>مي‌كنند،</w:t>
      </w:r>
      <w:r w:rsidRPr="00D91045">
        <w:rPr>
          <w:rtl/>
        </w:rPr>
        <w:t xml:space="preserve"> </w:t>
      </w:r>
      <w:r w:rsidRPr="00D91045">
        <w:rPr>
          <w:rFonts w:hint="eastAsia"/>
          <w:rtl/>
        </w:rPr>
        <w:t>نخستين</w:t>
      </w:r>
      <w:r w:rsidRPr="00D91045">
        <w:rPr>
          <w:rtl/>
        </w:rPr>
        <w:t xml:space="preserve"> </w:t>
      </w:r>
      <w:r w:rsidRPr="00D91045">
        <w:rPr>
          <w:rFonts w:hint="eastAsia"/>
          <w:rtl/>
        </w:rPr>
        <w:t>گام</w:t>
      </w:r>
      <w:r w:rsidRPr="00D91045">
        <w:rPr>
          <w:rtl/>
        </w:rPr>
        <w:t xml:space="preserve"> </w:t>
      </w:r>
      <w:r w:rsidRPr="00D91045">
        <w:rPr>
          <w:rFonts w:hint="eastAsia"/>
          <w:rtl/>
        </w:rPr>
        <w:t>در</w:t>
      </w:r>
      <w:r w:rsidRPr="00D91045">
        <w:rPr>
          <w:rtl/>
        </w:rPr>
        <w:t xml:space="preserve"> </w:t>
      </w:r>
      <w:r w:rsidRPr="00D91045">
        <w:rPr>
          <w:rFonts w:hint="eastAsia"/>
          <w:rtl/>
        </w:rPr>
        <w:t>پويش</w:t>
      </w:r>
      <w:r w:rsidRPr="00D91045">
        <w:rPr>
          <w:rtl/>
        </w:rPr>
        <w:t xml:space="preserve"> </w:t>
      </w:r>
      <w:r w:rsidRPr="00D91045">
        <w:rPr>
          <w:rFonts w:hint="eastAsia"/>
          <w:rtl/>
        </w:rPr>
        <w:t>برنامه‌ريزي</w:t>
      </w:r>
      <w:r w:rsidRPr="00D91045">
        <w:rPr>
          <w:rtl/>
        </w:rPr>
        <w:t xml:space="preserve"> </w:t>
      </w:r>
      <w:r w:rsidRPr="00D91045">
        <w:rPr>
          <w:rFonts w:hint="eastAsia"/>
          <w:rtl/>
        </w:rPr>
        <w:t>بلندمدت</w:t>
      </w:r>
      <w:r w:rsidRPr="00D91045">
        <w:rPr>
          <w:rtl/>
        </w:rPr>
        <w:t xml:space="preserve"> </w:t>
      </w:r>
      <w:r w:rsidRPr="00D91045">
        <w:rPr>
          <w:rFonts w:hint="eastAsia"/>
          <w:rtl/>
        </w:rPr>
        <w:t>و</w:t>
      </w:r>
      <w:r w:rsidRPr="00D91045">
        <w:rPr>
          <w:rtl/>
        </w:rPr>
        <w:t xml:space="preserve"> </w:t>
      </w:r>
      <w:r w:rsidRPr="00D91045">
        <w:rPr>
          <w:rFonts w:hint="eastAsia"/>
          <w:rtl/>
        </w:rPr>
        <w:t>آينده‌نگري،</w:t>
      </w:r>
      <w:r w:rsidRPr="00D91045">
        <w:rPr>
          <w:rtl/>
        </w:rPr>
        <w:t xml:space="preserve"> </w:t>
      </w:r>
      <w:r w:rsidRPr="00D91045">
        <w:rPr>
          <w:rFonts w:hint="eastAsia"/>
          <w:rtl/>
        </w:rPr>
        <w:t>پذيرش</w:t>
      </w:r>
      <w:r w:rsidRPr="00D91045">
        <w:rPr>
          <w:rtl/>
        </w:rPr>
        <w:t xml:space="preserve"> </w:t>
      </w:r>
      <w:r w:rsidRPr="00D91045">
        <w:rPr>
          <w:rFonts w:hint="eastAsia"/>
          <w:rtl/>
        </w:rPr>
        <w:t>چشم‌انداز</w:t>
      </w:r>
      <w:r w:rsidRPr="00D91045">
        <w:rPr>
          <w:rtl/>
        </w:rPr>
        <w:t xml:space="preserve"> </w:t>
      </w:r>
      <w:r w:rsidRPr="00D91045">
        <w:rPr>
          <w:rFonts w:hint="eastAsia"/>
          <w:rtl/>
        </w:rPr>
        <w:t>واحدي</w:t>
      </w:r>
      <w:r w:rsidRPr="00D91045">
        <w:rPr>
          <w:rtl/>
        </w:rPr>
        <w:t xml:space="preserve"> </w:t>
      </w:r>
      <w:r w:rsidRPr="00D91045">
        <w:rPr>
          <w:rFonts w:hint="eastAsia"/>
          <w:rtl/>
        </w:rPr>
        <w:t>است</w:t>
      </w:r>
      <w:r w:rsidRPr="00D91045">
        <w:rPr>
          <w:rtl/>
        </w:rPr>
        <w:t xml:space="preserve"> </w:t>
      </w:r>
      <w:r w:rsidRPr="00D91045">
        <w:rPr>
          <w:rFonts w:hint="eastAsia"/>
          <w:rtl/>
        </w:rPr>
        <w:t>كه</w:t>
      </w:r>
      <w:r w:rsidRPr="00D91045">
        <w:rPr>
          <w:rtl/>
        </w:rPr>
        <w:t xml:space="preserve"> </w:t>
      </w:r>
      <w:r w:rsidRPr="00D91045">
        <w:rPr>
          <w:rFonts w:hint="eastAsia"/>
          <w:rtl/>
        </w:rPr>
        <w:t>تصوير</w:t>
      </w:r>
      <w:r w:rsidRPr="00D91045">
        <w:rPr>
          <w:rtl/>
        </w:rPr>
        <w:t xml:space="preserve"> </w:t>
      </w:r>
      <w:r w:rsidRPr="00D91045">
        <w:rPr>
          <w:rFonts w:hint="eastAsia"/>
          <w:rtl/>
        </w:rPr>
        <w:t>سازگاري</w:t>
      </w:r>
      <w:r w:rsidRPr="00D91045">
        <w:rPr>
          <w:rtl/>
        </w:rPr>
        <w:t xml:space="preserve"> </w:t>
      </w:r>
      <w:r w:rsidRPr="00D91045">
        <w:rPr>
          <w:rFonts w:hint="eastAsia"/>
          <w:rtl/>
        </w:rPr>
        <w:t>از</w:t>
      </w:r>
      <w:r w:rsidRPr="00D91045">
        <w:rPr>
          <w:rtl/>
        </w:rPr>
        <w:t xml:space="preserve"> </w:t>
      </w:r>
      <w:r w:rsidRPr="00D91045">
        <w:rPr>
          <w:rFonts w:hint="eastAsia"/>
          <w:rtl/>
        </w:rPr>
        <w:t>آينده</w:t>
      </w:r>
      <w:r w:rsidRPr="00D91045">
        <w:rPr>
          <w:rtl/>
        </w:rPr>
        <w:t xml:space="preserve"> </w:t>
      </w:r>
      <w:r w:rsidRPr="00D91045">
        <w:rPr>
          <w:rFonts w:hint="eastAsia"/>
          <w:rtl/>
        </w:rPr>
        <w:t>ممكن</w:t>
      </w:r>
      <w:r w:rsidRPr="00D91045">
        <w:rPr>
          <w:rtl/>
        </w:rPr>
        <w:t xml:space="preserve"> </w:t>
      </w:r>
      <w:r w:rsidRPr="00D91045">
        <w:rPr>
          <w:rFonts w:hint="eastAsia"/>
          <w:rtl/>
        </w:rPr>
        <w:t>و</w:t>
      </w:r>
      <w:r w:rsidRPr="00D91045">
        <w:rPr>
          <w:rtl/>
        </w:rPr>
        <w:t xml:space="preserve"> </w:t>
      </w:r>
      <w:r w:rsidRPr="00D91045">
        <w:rPr>
          <w:rFonts w:hint="eastAsia"/>
          <w:rtl/>
        </w:rPr>
        <w:t>مطلوب</w:t>
      </w:r>
      <w:r w:rsidRPr="00D91045">
        <w:rPr>
          <w:rtl/>
        </w:rPr>
        <w:t xml:space="preserve"> </w:t>
      </w:r>
      <w:r w:rsidRPr="00D91045">
        <w:rPr>
          <w:rFonts w:hint="eastAsia"/>
          <w:rtl/>
        </w:rPr>
        <w:t>ترسيم</w:t>
      </w:r>
      <w:r w:rsidRPr="00D91045">
        <w:rPr>
          <w:rtl/>
        </w:rPr>
        <w:t xml:space="preserve"> </w:t>
      </w:r>
      <w:r w:rsidRPr="00D91045">
        <w:rPr>
          <w:rFonts w:hint="eastAsia"/>
          <w:rtl/>
        </w:rPr>
        <w:t>نمايد</w:t>
      </w:r>
      <w:r w:rsidRPr="00D91045">
        <w:rPr>
          <w:rtl/>
        </w:rPr>
        <w:t xml:space="preserve">. </w:t>
      </w:r>
      <w:r w:rsidRPr="00D91045">
        <w:rPr>
          <w:rFonts w:hint="eastAsia"/>
          <w:rtl/>
        </w:rPr>
        <w:t>به</w:t>
      </w:r>
      <w:r w:rsidRPr="00D91045">
        <w:rPr>
          <w:rtl/>
        </w:rPr>
        <w:t xml:space="preserve"> </w:t>
      </w:r>
      <w:r w:rsidRPr="00D91045">
        <w:rPr>
          <w:rFonts w:hint="eastAsia"/>
          <w:rtl/>
        </w:rPr>
        <w:t>عبارت</w:t>
      </w:r>
      <w:r w:rsidRPr="00D91045">
        <w:rPr>
          <w:rtl/>
        </w:rPr>
        <w:t xml:space="preserve"> </w:t>
      </w:r>
      <w:r w:rsidRPr="00D91045">
        <w:rPr>
          <w:rFonts w:hint="eastAsia"/>
          <w:rtl/>
        </w:rPr>
        <w:t>ديگر،</w:t>
      </w:r>
      <w:r w:rsidRPr="00D91045">
        <w:rPr>
          <w:rtl/>
        </w:rPr>
        <w:t xml:space="preserve"> </w:t>
      </w:r>
      <w:r w:rsidRPr="00D91045">
        <w:rPr>
          <w:rFonts w:hint="eastAsia"/>
          <w:rtl/>
        </w:rPr>
        <w:t>هدف</w:t>
      </w:r>
      <w:r w:rsidRPr="00D91045">
        <w:rPr>
          <w:rtl/>
        </w:rPr>
        <w:t xml:space="preserve"> </w:t>
      </w:r>
      <w:r w:rsidRPr="00D91045">
        <w:rPr>
          <w:rFonts w:hint="eastAsia"/>
          <w:rtl/>
        </w:rPr>
        <w:t>نهايي</w:t>
      </w:r>
      <w:r w:rsidRPr="00D91045">
        <w:rPr>
          <w:rtl/>
        </w:rPr>
        <w:t xml:space="preserve"> </w:t>
      </w:r>
      <w:r w:rsidRPr="00D91045">
        <w:rPr>
          <w:rFonts w:hint="eastAsia"/>
          <w:rtl/>
        </w:rPr>
        <w:t>چشم‌انداز،</w:t>
      </w:r>
      <w:r w:rsidRPr="00D91045">
        <w:rPr>
          <w:rtl/>
        </w:rPr>
        <w:t xml:space="preserve"> </w:t>
      </w:r>
      <w:r w:rsidRPr="00D91045">
        <w:rPr>
          <w:rFonts w:hint="eastAsia"/>
          <w:rtl/>
        </w:rPr>
        <w:t>معطوف</w:t>
      </w:r>
      <w:r w:rsidRPr="00D91045">
        <w:rPr>
          <w:rtl/>
        </w:rPr>
        <w:t xml:space="preserve"> </w:t>
      </w:r>
      <w:r w:rsidRPr="00D91045">
        <w:rPr>
          <w:rFonts w:hint="eastAsia"/>
          <w:rtl/>
        </w:rPr>
        <w:t>به</w:t>
      </w:r>
      <w:r w:rsidRPr="00D91045">
        <w:rPr>
          <w:rtl/>
        </w:rPr>
        <w:t xml:space="preserve"> </w:t>
      </w:r>
      <w:r w:rsidRPr="00D91045">
        <w:rPr>
          <w:rFonts w:hint="eastAsia"/>
          <w:rtl/>
        </w:rPr>
        <w:t>تبيين</w:t>
      </w:r>
      <w:r w:rsidRPr="00D91045">
        <w:rPr>
          <w:rtl/>
        </w:rPr>
        <w:t xml:space="preserve"> </w:t>
      </w:r>
      <w:r w:rsidRPr="00D91045">
        <w:rPr>
          <w:rFonts w:hint="eastAsia"/>
          <w:rtl/>
        </w:rPr>
        <w:t>گزينش</w:t>
      </w:r>
      <w:r>
        <w:rPr>
          <w:rFonts w:hint="cs"/>
          <w:rtl/>
        </w:rPr>
        <w:t>‌</w:t>
      </w:r>
      <w:r w:rsidRPr="00D91045">
        <w:rPr>
          <w:rFonts w:hint="eastAsia"/>
          <w:rtl/>
        </w:rPr>
        <w:t>هاي</w:t>
      </w:r>
      <w:r w:rsidRPr="00D91045">
        <w:rPr>
          <w:rtl/>
        </w:rPr>
        <w:t xml:space="preserve"> </w:t>
      </w:r>
      <w:r w:rsidRPr="00D91045">
        <w:rPr>
          <w:rFonts w:hint="eastAsia"/>
          <w:rtl/>
        </w:rPr>
        <w:t>استراتژيك</w:t>
      </w:r>
      <w:r w:rsidRPr="00D91045">
        <w:rPr>
          <w:rtl/>
        </w:rPr>
        <w:t xml:space="preserve"> </w:t>
      </w:r>
      <w:r w:rsidRPr="00D91045">
        <w:rPr>
          <w:rFonts w:hint="eastAsia"/>
          <w:rtl/>
        </w:rPr>
        <w:t>و</w:t>
      </w:r>
      <w:r w:rsidRPr="00D91045">
        <w:rPr>
          <w:rtl/>
        </w:rPr>
        <w:t xml:space="preserve"> </w:t>
      </w:r>
      <w:r w:rsidRPr="00D91045">
        <w:rPr>
          <w:rFonts w:hint="eastAsia"/>
          <w:rtl/>
        </w:rPr>
        <w:t>جهت‌هاي</w:t>
      </w:r>
      <w:r w:rsidRPr="00D91045">
        <w:rPr>
          <w:rtl/>
        </w:rPr>
        <w:t xml:space="preserve"> </w:t>
      </w:r>
      <w:r w:rsidRPr="00D91045">
        <w:rPr>
          <w:rFonts w:hint="eastAsia"/>
          <w:rtl/>
        </w:rPr>
        <w:t>اصلي</w:t>
      </w:r>
      <w:r w:rsidRPr="00D91045">
        <w:rPr>
          <w:rtl/>
        </w:rPr>
        <w:t xml:space="preserve"> </w:t>
      </w:r>
      <w:r w:rsidRPr="00D91045">
        <w:rPr>
          <w:rFonts w:hint="eastAsia"/>
          <w:rtl/>
        </w:rPr>
        <w:t>تحولات</w:t>
      </w:r>
      <w:r w:rsidRPr="00D91045">
        <w:rPr>
          <w:rtl/>
        </w:rPr>
        <w:t xml:space="preserve"> </w:t>
      </w:r>
      <w:r w:rsidRPr="00D91045">
        <w:rPr>
          <w:rFonts w:hint="eastAsia"/>
          <w:rtl/>
        </w:rPr>
        <w:t>ساختاري</w:t>
      </w:r>
      <w:r>
        <w:rPr>
          <w:rFonts w:hint="cs"/>
          <w:rtl/>
        </w:rPr>
        <w:t>-</w:t>
      </w:r>
      <w:r w:rsidRPr="00D91045">
        <w:rPr>
          <w:rtl/>
        </w:rPr>
        <w:t xml:space="preserve"> </w:t>
      </w:r>
      <w:r w:rsidRPr="00D91045">
        <w:rPr>
          <w:rFonts w:hint="eastAsia"/>
          <w:rtl/>
        </w:rPr>
        <w:t>نهادي</w:t>
      </w:r>
      <w:r w:rsidRPr="00D91045">
        <w:rPr>
          <w:rtl/>
        </w:rPr>
        <w:t xml:space="preserve"> </w:t>
      </w:r>
      <w:r w:rsidRPr="00D91045">
        <w:rPr>
          <w:rFonts w:hint="eastAsia"/>
          <w:rtl/>
        </w:rPr>
        <w:t>و</w:t>
      </w:r>
      <w:r w:rsidRPr="00D91045">
        <w:rPr>
          <w:rtl/>
        </w:rPr>
        <w:t xml:space="preserve"> </w:t>
      </w:r>
      <w:r w:rsidRPr="00D91045">
        <w:rPr>
          <w:rFonts w:hint="eastAsia"/>
          <w:rtl/>
        </w:rPr>
        <w:t>ارائه</w:t>
      </w:r>
      <w:r w:rsidRPr="00D91045">
        <w:rPr>
          <w:rtl/>
        </w:rPr>
        <w:t xml:space="preserve"> </w:t>
      </w:r>
      <w:r w:rsidRPr="00D91045">
        <w:rPr>
          <w:rFonts w:hint="eastAsia"/>
          <w:rtl/>
        </w:rPr>
        <w:t>عرصه‌هاي</w:t>
      </w:r>
      <w:r w:rsidRPr="00D91045">
        <w:rPr>
          <w:rtl/>
        </w:rPr>
        <w:t xml:space="preserve"> </w:t>
      </w:r>
      <w:r w:rsidRPr="00D91045">
        <w:rPr>
          <w:rFonts w:hint="eastAsia"/>
          <w:rtl/>
        </w:rPr>
        <w:t>انتخاب،</w:t>
      </w:r>
      <w:r w:rsidRPr="00D91045">
        <w:rPr>
          <w:rtl/>
        </w:rPr>
        <w:t xml:space="preserve"> </w:t>
      </w:r>
      <w:r w:rsidRPr="00D91045">
        <w:rPr>
          <w:rFonts w:hint="eastAsia"/>
          <w:rtl/>
        </w:rPr>
        <w:t>براي</w:t>
      </w:r>
      <w:r w:rsidRPr="00D91045">
        <w:rPr>
          <w:rtl/>
        </w:rPr>
        <w:t xml:space="preserve"> </w:t>
      </w:r>
      <w:r w:rsidRPr="00D91045">
        <w:rPr>
          <w:rFonts w:hint="eastAsia"/>
          <w:rtl/>
        </w:rPr>
        <w:t>تدوين</w:t>
      </w:r>
      <w:r w:rsidRPr="00D91045">
        <w:rPr>
          <w:rtl/>
        </w:rPr>
        <w:t xml:space="preserve"> </w:t>
      </w:r>
      <w:r w:rsidRPr="00D91045">
        <w:rPr>
          <w:rFonts w:hint="eastAsia"/>
          <w:rtl/>
        </w:rPr>
        <w:t>برنامه‌هاي</w:t>
      </w:r>
      <w:r w:rsidRPr="00D91045">
        <w:rPr>
          <w:rtl/>
        </w:rPr>
        <w:t xml:space="preserve"> </w:t>
      </w:r>
      <w:r w:rsidRPr="00D91045">
        <w:rPr>
          <w:rFonts w:hint="eastAsia"/>
          <w:rtl/>
        </w:rPr>
        <w:t>ميان‌مدت</w:t>
      </w:r>
      <w:r w:rsidRPr="00D91045">
        <w:rPr>
          <w:rtl/>
        </w:rPr>
        <w:t xml:space="preserve"> </w:t>
      </w:r>
      <w:r w:rsidRPr="00D91045">
        <w:rPr>
          <w:rFonts w:hint="eastAsia"/>
          <w:rtl/>
        </w:rPr>
        <w:t>در</w:t>
      </w:r>
      <w:r w:rsidRPr="00D91045">
        <w:rPr>
          <w:rtl/>
        </w:rPr>
        <w:t xml:space="preserve"> </w:t>
      </w:r>
      <w:r w:rsidRPr="00D91045">
        <w:rPr>
          <w:rFonts w:hint="eastAsia"/>
          <w:rtl/>
        </w:rPr>
        <w:t>مسير</w:t>
      </w:r>
      <w:r w:rsidRPr="00D91045">
        <w:rPr>
          <w:rtl/>
        </w:rPr>
        <w:t xml:space="preserve"> </w:t>
      </w:r>
      <w:r w:rsidRPr="00D91045">
        <w:rPr>
          <w:rFonts w:hint="eastAsia"/>
          <w:rtl/>
        </w:rPr>
        <w:t>حركت</w:t>
      </w:r>
      <w:r w:rsidRPr="00D91045">
        <w:rPr>
          <w:rtl/>
        </w:rPr>
        <w:t xml:space="preserve"> </w:t>
      </w:r>
      <w:r w:rsidRPr="00D91045">
        <w:rPr>
          <w:rFonts w:hint="eastAsia"/>
          <w:rtl/>
        </w:rPr>
        <w:t>به</w:t>
      </w:r>
      <w:r w:rsidRPr="00D91045">
        <w:rPr>
          <w:rtl/>
        </w:rPr>
        <w:t xml:space="preserve"> </w:t>
      </w:r>
      <w:r w:rsidRPr="00D91045">
        <w:rPr>
          <w:rFonts w:hint="eastAsia"/>
          <w:rtl/>
        </w:rPr>
        <w:t>طرف</w:t>
      </w:r>
      <w:r w:rsidRPr="00D91045">
        <w:rPr>
          <w:rtl/>
        </w:rPr>
        <w:t xml:space="preserve"> </w:t>
      </w:r>
      <w:r w:rsidRPr="00D91045">
        <w:rPr>
          <w:rFonts w:hint="eastAsia"/>
          <w:rtl/>
        </w:rPr>
        <w:t>جامعه</w:t>
      </w:r>
      <w:r w:rsidRPr="00D91045">
        <w:rPr>
          <w:rtl/>
        </w:rPr>
        <w:t xml:space="preserve"> </w:t>
      </w:r>
      <w:r w:rsidRPr="00D91045">
        <w:rPr>
          <w:rFonts w:hint="eastAsia"/>
          <w:rtl/>
        </w:rPr>
        <w:t>آرماني</w:t>
      </w:r>
      <w:r w:rsidRPr="00D91045">
        <w:rPr>
          <w:rtl/>
        </w:rPr>
        <w:t xml:space="preserve"> </w:t>
      </w:r>
      <w:r w:rsidRPr="00D91045">
        <w:rPr>
          <w:rFonts w:hint="eastAsia"/>
          <w:rtl/>
        </w:rPr>
        <w:t>است</w:t>
      </w:r>
      <w:r w:rsidRPr="00D91045">
        <w:rPr>
          <w:rtl/>
        </w:rPr>
        <w:t>.</w:t>
      </w:r>
    </w:p>
    <w:p w14:paraId="32F9F110" w14:textId="77777777" w:rsidR="0092121B" w:rsidRDefault="0092121B" w:rsidP="0092121B">
      <w:pPr>
        <w:rPr>
          <w:rtl/>
        </w:rPr>
      </w:pPr>
    </w:p>
    <w:p w14:paraId="3EF7EA2A" w14:textId="0DC677AF" w:rsidR="0092121B" w:rsidRDefault="0092121B" w:rsidP="006F1B8D">
      <w:pPr>
        <w:pStyle w:val="a"/>
        <w:rPr>
          <w:rtl/>
        </w:rPr>
      </w:pPr>
      <w:bookmarkStart w:id="3" w:name="_Toc95462640"/>
      <w:r>
        <w:rPr>
          <w:rFonts w:hint="cs"/>
          <w:rtl/>
        </w:rPr>
        <w:lastRenderedPageBreak/>
        <w:t>طرح‌ريزي وضع مطلوب</w:t>
      </w:r>
      <w:bookmarkEnd w:id="3"/>
    </w:p>
    <w:p w14:paraId="47DF1B7C" w14:textId="541DB82A" w:rsidR="0092121B" w:rsidRDefault="0092121B" w:rsidP="0092121B">
      <w:pPr>
        <w:rPr>
          <w:rtl/>
        </w:rPr>
      </w:pPr>
      <w:r>
        <w:rPr>
          <w:rFonts w:hint="eastAsia"/>
          <w:rtl/>
        </w:rPr>
        <w:t>برنامه‏ريزي</w:t>
      </w:r>
      <w:r>
        <w:rPr>
          <w:rFonts w:hint="cs"/>
          <w:rtl/>
        </w:rPr>
        <w:t xml:space="preserve"> براي هر نهاد و سازماني، از كوچك‌ترين نهادها مانند يك شركت تجاري خُرد گرفته، تا بزرگ‌ترين نهادهاي اجتماعي مانند يك كشور يا </w:t>
      </w:r>
      <w:r>
        <w:rPr>
          <w:rFonts w:hint="eastAsia"/>
          <w:rtl/>
        </w:rPr>
        <w:t>ملّت</w:t>
      </w:r>
      <w:r>
        <w:rPr>
          <w:rFonts w:hint="cs"/>
          <w:rtl/>
        </w:rPr>
        <w:t xml:space="preserve"> و حتي عائله بشري در قالب سازمان ملل، لاجرم از الگوي وضعيت «موجود، مطلوب، انتقال» </w:t>
      </w:r>
      <w:r>
        <w:rPr>
          <w:rFonts w:hint="eastAsia"/>
          <w:rtl/>
        </w:rPr>
        <w:t>تبعيّت</w:t>
      </w:r>
      <w:r>
        <w:rPr>
          <w:rFonts w:hint="cs"/>
          <w:rtl/>
        </w:rPr>
        <w:t xml:space="preserve"> </w:t>
      </w:r>
      <w:r>
        <w:rPr>
          <w:rFonts w:hint="eastAsia"/>
          <w:rtl/>
        </w:rPr>
        <w:t>مي‏كند</w:t>
      </w:r>
      <w:r>
        <w:rPr>
          <w:rFonts w:hint="cs"/>
          <w:rtl/>
        </w:rPr>
        <w:t xml:space="preserve">. مادامي‌كه وضعيت فعلي و حال نهاد بررسي و تحليل نشود و وضعيت مطلوب مورد انتظار و متوقّع از </w:t>
      </w:r>
      <w:r>
        <w:rPr>
          <w:rFonts w:hint="eastAsia"/>
          <w:rtl/>
        </w:rPr>
        <w:t>آن</w:t>
      </w:r>
      <w:r>
        <w:rPr>
          <w:rFonts w:hint="cs"/>
          <w:rtl/>
        </w:rPr>
        <w:t xml:space="preserve"> ترسيم نگردد، امكان برنامه‌ريزي براي «انتقال» ممكن نخواهد بود.</w:t>
      </w:r>
    </w:p>
    <w:p w14:paraId="4921B3A4" w14:textId="71BD34F1" w:rsidR="006A090D" w:rsidRDefault="006A090D" w:rsidP="006A090D">
      <w:pPr>
        <w:spacing w:line="240" w:lineRule="auto"/>
        <w:ind w:firstLine="0"/>
        <w:jc w:val="center"/>
        <w:rPr>
          <w:rtl/>
        </w:rPr>
      </w:pPr>
      <w:r>
        <w:rPr>
          <w:rFonts w:hint="cs"/>
          <w:noProof/>
          <w:rtl/>
          <w:lang w:val="fa-IR"/>
        </w:rPr>
        <w:drawing>
          <wp:inline distT="0" distB="0" distL="0" distR="0" wp14:anchorId="02A505F4" wp14:editId="28A58B5C">
            <wp:extent cx="6343650" cy="1162050"/>
            <wp:effectExtent l="38100" t="0" r="571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52E2FCC" w14:textId="4CF32102" w:rsidR="0092121B" w:rsidRDefault="0092121B" w:rsidP="0092121B">
      <w:pPr>
        <w:rPr>
          <w:rtl/>
        </w:rPr>
      </w:pPr>
      <w:r>
        <w:rPr>
          <w:rFonts w:hint="eastAsia"/>
          <w:rtl/>
        </w:rPr>
        <w:t>چشم‏انداز</w:t>
      </w:r>
      <w:r>
        <w:rPr>
          <w:rFonts w:hint="cs"/>
          <w:rtl/>
        </w:rPr>
        <w:t xml:space="preserve"> و نقشه تفصيلي آن، يعني اهداف آرماني، </w:t>
      </w:r>
      <w:r>
        <w:rPr>
          <w:rFonts w:hint="eastAsia"/>
          <w:rtl/>
        </w:rPr>
        <w:t>متكفّل</w:t>
      </w:r>
      <w:r>
        <w:rPr>
          <w:rFonts w:hint="cs"/>
          <w:rtl/>
        </w:rPr>
        <w:t xml:space="preserve"> ترسيم وضعيت مطلوب نهاد هدف </w:t>
      </w:r>
      <w:r>
        <w:rPr>
          <w:rFonts w:hint="eastAsia"/>
          <w:rtl/>
        </w:rPr>
        <w:t>مي‏باشند</w:t>
      </w:r>
      <w:r>
        <w:rPr>
          <w:rFonts w:hint="cs"/>
          <w:rtl/>
        </w:rPr>
        <w:t xml:space="preserve"> و براي دستيابي به توصيفات </w:t>
      </w:r>
      <w:r>
        <w:rPr>
          <w:rFonts w:hint="eastAsia"/>
          <w:rtl/>
        </w:rPr>
        <w:t>كلّي</w:t>
      </w:r>
      <w:r>
        <w:rPr>
          <w:rFonts w:hint="cs"/>
          <w:rtl/>
        </w:rPr>
        <w:t xml:space="preserve"> و كيفي </w:t>
      </w:r>
      <w:r>
        <w:rPr>
          <w:rFonts w:hint="eastAsia"/>
          <w:rtl/>
        </w:rPr>
        <w:t>آن</w:t>
      </w:r>
      <w:r>
        <w:rPr>
          <w:rFonts w:hint="cs"/>
          <w:rtl/>
        </w:rPr>
        <w:t xml:space="preserve"> وضعيت تدوين </w:t>
      </w:r>
      <w:r>
        <w:rPr>
          <w:rFonts w:hint="eastAsia"/>
          <w:rtl/>
        </w:rPr>
        <w:t>مي‏گردند</w:t>
      </w:r>
      <w:r>
        <w:rPr>
          <w:rFonts w:hint="cs"/>
          <w:rtl/>
        </w:rPr>
        <w:t>.</w:t>
      </w:r>
    </w:p>
    <w:p w14:paraId="67EC9773" w14:textId="1DFC6307" w:rsidR="0092121B" w:rsidRDefault="0092121B" w:rsidP="0092121B">
      <w:pPr>
        <w:rPr>
          <w:rtl/>
        </w:rPr>
      </w:pPr>
      <w:r>
        <w:rPr>
          <w:rFonts w:hint="eastAsia"/>
          <w:rtl/>
        </w:rPr>
        <w:t>از اين رو،</w:t>
      </w:r>
      <w:r>
        <w:rPr>
          <w:rFonts w:hint="cs"/>
          <w:rtl/>
        </w:rPr>
        <w:t xml:space="preserve"> در اين سند راهبري، اين دو سند را در قالب عنوان «طرح‌ريزي وضع مطلوب» مندرج كرده و به عنوان گام نخست </w:t>
      </w:r>
      <w:r>
        <w:rPr>
          <w:rFonts w:hint="eastAsia"/>
          <w:rtl/>
        </w:rPr>
        <w:t>مقدّم</w:t>
      </w:r>
      <w:r>
        <w:rPr>
          <w:rFonts w:hint="cs"/>
          <w:rtl/>
        </w:rPr>
        <w:t xml:space="preserve"> بر گام دوم كه «تحليل وضع موجود» است قرار </w:t>
      </w:r>
      <w:r>
        <w:rPr>
          <w:rFonts w:hint="eastAsia"/>
          <w:rtl/>
        </w:rPr>
        <w:t>مي‏دهيم</w:t>
      </w:r>
      <w:r>
        <w:rPr>
          <w:rFonts w:hint="cs"/>
          <w:rtl/>
        </w:rPr>
        <w:t xml:space="preserve">. سبب اصلي </w:t>
      </w:r>
      <w:r>
        <w:rPr>
          <w:rFonts w:hint="eastAsia"/>
          <w:rtl/>
        </w:rPr>
        <w:t>تقدّم</w:t>
      </w:r>
      <w:r>
        <w:rPr>
          <w:rFonts w:hint="cs"/>
          <w:rtl/>
        </w:rPr>
        <w:t xml:space="preserve"> «ترسيم مطلوب» بر «تحليل موجود»، اصل بودن مقصد در حركت است. در حركت، بي‌ترديد، مقصد اصل است و حركت تنها وسيله‌اي براي دستيابي به مقصد </w:t>
      </w:r>
      <w:r>
        <w:rPr>
          <w:rFonts w:hint="eastAsia"/>
          <w:rtl/>
        </w:rPr>
        <w:t>مي‏باشد</w:t>
      </w:r>
      <w:r>
        <w:rPr>
          <w:rFonts w:hint="cs"/>
          <w:rtl/>
        </w:rPr>
        <w:t xml:space="preserve">. حركت به خودي خود اصالت نداشته و تابع مقصد تعريف </w:t>
      </w:r>
      <w:r>
        <w:rPr>
          <w:rFonts w:hint="eastAsia"/>
          <w:rtl/>
        </w:rPr>
        <w:t>مي‏شود</w:t>
      </w:r>
      <w:r>
        <w:rPr>
          <w:rFonts w:hint="cs"/>
          <w:rtl/>
        </w:rPr>
        <w:t xml:space="preserve">. با توجه به </w:t>
      </w:r>
      <w:r>
        <w:rPr>
          <w:rFonts w:hint="eastAsia"/>
          <w:rtl/>
        </w:rPr>
        <w:t>اين‏كه</w:t>
      </w:r>
      <w:r>
        <w:rPr>
          <w:rFonts w:hint="cs"/>
          <w:rtl/>
        </w:rPr>
        <w:t xml:space="preserve"> هدف از حركت، پيشرفت و تعالي </w:t>
      </w:r>
      <w:r w:rsidR="001B0341">
        <w:rPr>
          <w:rFonts w:hint="cs"/>
          <w:rtl/>
        </w:rPr>
        <w:t>است</w:t>
      </w:r>
      <w:r>
        <w:rPr>
          <w:rFonts w:hint="cs"/>
          <w:rtl/>
        </w:rPr>
        <w:t xml:space="preserve"> و مفروض بديهي بر اين استوار كه مقصد كامل‌تر از مبدأ </w:t>
      </w:r>
      <w:r w:rsidR="001B0341">
        <w:rPr>
          <w:rFonts w:hint="cs"/>
          <w:rtl/>
        </w:rPr>
        <w:t>است</w:t>
      </w:r>
      <w:r>
        <w:rPr>
          <w:rFonts w:hint="cs"/>
          <w:rtl/>
        </w:rPr>
        <w:t xml:space="preserve">، براي تكامل، مبدأ نازل‌تر از مقصد تصور </w:t>
      </w:r>
      <w:r>
        <w:rPr>
          <w:rFonts w:hint="eastAsia"/>
          <w:rtl/>
        </w:rPr>
        <w:t>مي‏شود</w:t>
      </w:r>
      <w:r>
        <w:rPr>
          <w:rFonts w:hint="cs"/>
          <w:rtl/>
        </w:rPr>
        <w:t xml:space="preserve">. </w:t>
      </w:r>
      <w:r>
        <w:rPr>
          <w:rFonts w:hint="eastAsia"/>
          <w:rtl/>
        </w:rPr>
        <w:t>بر اين اساس،</w:t>
      </w:r>
      <w:r>
        <w:rPr>
          <w:rFonts w:hint="cs"/>
          <w:rtl/>
        </w:rPr>
        <w:t xml:space="preserve"> ابتدا وضع مطلوب توصيف شده و سپس موجوديت نهاد هدف تحليل </w:t>
      </w:r>
      <w:r>
        <w:rPr>
          <w:rFonts w:hint="eastAsia"/>
          <w:rtl/>
        </w:rPr>
        <w:t>مي‏شود</w:t>
      </w:r>
      <w:r>
        <w:rPr>
          <w:rFonts w:hint="cs"/>
          <w:rtl/>
        </w:rPr>
        <w:t xml:space="preserve"> و برنامه حركت و انتقال توليد </w:t>
      </w:r>
      <w:r>
        <w:rPr>
          <w:rFonts w:hint="eastAsia"/>
          <w:rtl/>
        </w:rPr>
        <w:t>مي‏گردد</w:t>
      </w:r>
      <w:r>
        <w:rPr>
          <w:rFonts w:hint="cs"/>
          <w:rtl/>
        </w:rPr>
        <w:t>.</w:t>
      </w:r>
    </w:p>
    <w:p w14:paraId="7A7AF7A8" w14:textId="766FC3C1" w:rsidR="0092121B" w:rsidRPr="00476EB9" w:rsidRDefault="001F2B74" w:rsidP="0092121B">
      <w:pPr>
        <w:rPr>
          <w:rtl/>
        </w:rPr>
      </w:pPr>
      <w:r>
        <w:rPr>
          <w:noProof/>
          <w:rtl/>
          <w:lang w:val="fa-IR"/>
        </w:rPr>
        <w:drawing>
          <wp:anchor distT="0" distB="0" distL="114300" distR="114300" simplePos="0" relativeHeight="251665408" behindDoc="1" locked="0" layoutInCell="1" allowOverlap="1" wp14:anchorId="4E09DD87" wp14:editId="5A267F3C">
            <wp:simplePos x="0" y="0"/>
            <wp:positionH relativeFrom="column">
              <wp:posOffset>-302260</wp:posOffset>
            </wp:positionH>
            <wp:positionV relativeFrom="paragraph">
              <wp:posOffset>629285</wp:posOffset>
            </wp:positionV>
            <wp:extent cx="2438400" cy="2647950"/>
            <wp:effectExtent l="0" t="0" r="0" b="0"/>
            <wp:wrapTight wrapText="right">
              <wp:wrapPolygon edited="0">
                <wp:start x="10294" y="155"/>
                <wp:lineTo x="2869" y="2953"/>
                <wp:lineTo x="2869" y="3574"/>
                <wp:lineTo x="5569" y="5905"/>
                <wp:lineTo x="4219" y="7925"/>
                <wp:lineTo x="844" y="9635"/>
                <wp:lineTo x="844" y="10412"/>
                <wp:lineTo x="4725" y="10412"/>
                <wp:lineTo x="5400" y="12898"/>
                <wp:lineTo x="3206" y="15384"/>
                <wp:lineTo x="3206" y="15540"/>
                <wp:lineTo x="6919" y="17871"/>
                <wp:lineTo x="7088" y="18803"/>
                <wp:lineTo x="8100" y="20357"/>
                <wp:lineTo x="9619" y="21134"/>
                <wp:lineTo x="11475" y="21134"/>
                <wp:lineTo x="12994" y="20357"/>
                <wp:lineTo x="14175" y="18647"/>
                <wp:lineTo x="14175" y="17871"/>
                <wp:lineTo x="17888" y="15540"/>
                <wp:lineTo x="17888" y="15384"/>
                <wp:lineTo x="15863" y="12898"/>
                <wp:lineTo x="16706" y="10412"/>
                <wp:lineTo x="20250" y="10412"/>
                <wp:lineTo x="20250" y="9479"/>
                <wp:lineTo x="17044" y="7770"/>
                <wp:lineTo x="16200" y="5439"/>
                <wp:lineTo x="18563" y="2953"/>
                <wp:lineTo x="10969" y="155"/>
                <wp:lineTo x="10294" y="15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lief-icon-2.png"/>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l="8251" t="4620" r="7261" b="3631"/>
                    <a:stretch/>
                  </pic:blipFill>
                  <pic:spPr bwMode="auto">
                    <a:xfrm>
                      <a:off x="0" y="0"/>
                      <a:ext cx="2438400" cy="2647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121B" w:rsidRPr="00476EB9">
        <w:rPr>
          <w:rFonts w:hint="eastAsia"/>
          <w:rtl/>
        </w:rPr>
        <w:t>در</w:t>
      </w:r>
      <w:r w:rsidR="0092121B" w:rsidRPr="00476EB9">
        <w:rPr>
          <w:rtl/>
        </w:rPr>
        <w:t xml:space="preserve"> </w:t>
      </w:r>
      <w:r w:rsidR="0092121B" w:rsidRPr="00476EB9">
        <w:rPr>
          <w:rFonts w:hint="eastAsia"/>
          <w:rtl/>
        </w:rPr>
        <w:t>يك</w:t>
      </w:r>
      <w:r w:rsidR="0092121B" w:rsidRPr="00476EB9">
        <w:rPr>
          <w:rtl/>
        </w:rPr>
        <w:t xml:space="preserve"> </w:t>
      </w:r>
      <w:r w:rsidR="0092121B" w:rsidRPr="00476EB9">
        <w:rPr>
          <w:rFonts w:hint="eastAsia"/>
          <w:rtl/>
        </w:rPr>
        <w:t>تجزيه</w:t>
      </w:r>
      <w:r w:rsidR="0092121B" w:rsidRPr="00476EB9">
        <w:rPr>
          <w:rtl/>
        </w:rPr>
        <w:t xml:space="preserve"> </w:t>
      </w:r>
      <w:r w:rsidR="0092121B" w:rsidRPr="00476EB9">
        <w:rPr>
          <w:rFonts w:hint="eastAsia"/>
          <w:rtl/>
        </w:rPr>
        <w:t>و</w:t>
      </w:r>
      <w:r w:rsidR="0092121B" w:rsidRPr="00476EB9">
        <w:rPr>
          <w:rtl/>
        </w:rPr>
        <w:t xml:space="preserve"> </w:t>
      </w:r>
      <w:r w:rsidR="0092121B" w:rsidRPr="00476EB9">
        <w:rPr>
          <w:rFonts w:hint="eastAsia"/>
          <w:rtl/>
        </w:rPr>
        <w:t>تحليل</w:t>
      </w:r>
      <w:r w:rsidR="0092121B" w:rsidRPr="00476EB9">
        <w:rPr>
          <w:rtl/>
        </w:rPr>
        <w:t xml:space="preserve"> </w:t>
      </w:r>
      <w:r w:rsidR="0092121B" w:rsidRPr="00476EB9">
        <w:rPr>
          <w:rFonts w:hint="eastAsia"/>
          <w:rtl/>
        </w:rPr>
        <w:t>دقيق</w:t>
      </w:r>
      <w:r w:rsidR="0092121B" w:rsidRPr="00476EB9">
        <w:rPr>
          <w:rtl/>
        </w:rPr>
        <w:t xml:space="preserve"> </w:t>
      </w:r>
      <w:r w:rsidR="0092121B" w:rsidRPr="00476EB9">
        <w:rPr>
          <w:rFonts w:hint="eastAsia"/>
          <w:rtl/>
        </w:rPr>
        <w:t>مي‌توان</w:t>
      </w:r>
      <w:r w:rsidR="0092121B">
        <w:rPr>
          <w:rFonts w:hint="cs"/>
          <w:rtl/>
        </w:rPr>
        <w:t xml:space="preserve"> ترسيم وضعيت مطلوب را</w:t>
      </w:r>
      <w:r w:rsidR="0092121B" w:rsidRPr="00476EB9">
        <w:rPr>
          <w:rtl/>
        </w:rPr>
        <w:t xml:space="preserve"> </w:t>
      </w:r>
      <w:r w:rsidR="0092121B" w:rsidRPr="00476EB9">
        <w:rPr>
          <w:rFonts w:hint="eastAsia"/>
          <w:rtl/>
        </w:rPr>
        <w:t>تلاشي</w:t>
      </w:r>
      <w:r w:rsidR="0092121B" w:rsidRPr="00476EB9">
        <w:rPr>
          <w:rtl/>
        </w:rPr>
        <w:t xml:space="preserve"> </w:t>
      </w:r>
      <w:r w:rsidR="0092121B" w:rsidRPr="00476EB9">
        <w:rPr>
          <w:rFonts w:hint="eastAsia"/>
          <w:rtl/>
        </w:rPr>
        <w:t>سيستماتيك</w:t>
      </w:r>
      <w:r w:rsidR="0092121B" w:rsidRPr="00476EB9">
        <w:rPr>
          <w:rtl/>
        </w:rPr>
        <w:t xml:space="preserve"> </w:t>
      </w:r>
      <w:r w:rsidR="0092121B" w:rsidRPr="00476EB9">
        <w:rPr>
          <w:rFonts w:hint="eastAsia"/>
          <w:rtl/>
        </w:rPr>
        <w:t>متكي</w:t>
      </w:r>
      <w:r w:rsidR="0092121B" w:rsidRPr="00476EB9">
        <w:rPr>
          <w:rtl/>
        </w:rPr>
        <w:t xml:space="preserve"> </w:t>
      </w:r>
      <w:r w:rsidR="0092121B" w:rsidRPr="00476EB9">
        <w:rPr>
          <w:rFonts w:hint="eastAsia"/>
          <w:rtl/>
        </w:rPr>
        <w:t>بر</w:t>
      </w:r>
      <w:r w:rsidR="0092121B" w:rsidRPr="00476EB9">
        <w:rPr>
          <w:rtl/>
        </w:rPr>
        <w:t xml:space="preserve"> </w:t>
      </w:r>
      <w:r w:rsidR="0092121B">
        <w:rPr>
          <w:rFonts w:hint="cs"/>
          <w:rtl/>
        </w:rPr>
        <w:t>«</w:t>
      </w:r>
      <w:r w:rsidR="0092121B" w:rsidRPr="00476EB9">
        <w:rPr>
          <w:rFonts w:hint="eastAsia"/>
          <w:rtl/>
        </w:rPr>
        <w:t>باورها</w:t>
      </w:r>
      <w:r w:rsidR="0092121B">
        <w:rPr>
          <w:rFonts w:hint="cs"/>
          <w:rtl/>
        </w:rPr>
        <w:t>»</w:t>
      </w:r>
      <w:r w:rsidR="0092121B" w:rsidRPr="00476EB9">
        <w:rPr>
          <w:rtl/>
        </w:rPr>
        <w:t xml:space="preserve"> </w:t>
      </w:r>
      <w:r w:rsidR="0092121B" w:rsidRPr="00476EB9">
        <w:rPr>
          <w:rFonts w:hint="eastAsia"/>
          <w:rtl/>
        </w:rPr>
        <w:t>در</w:t>
      </w:r>
      <w:r w:rsidR="0092121B" w:rsidRPr="00476EB9">
        <w:rPr>
          <w:rtl/>
        </w:rPr>
        <w:t xml:space="preserve"> </w:t>
      </w:r>
      <w:r w:rsidR="0092121B" w:rsidRPr="00476EB9">
        <w:rPr>
          <w:rFonts w:hint="eastAsia"/>
          <w:rtl/>
        </w:rPr>
        <w:t>مسير</w:t>
      </w:r>
      <w:r w:rsidR="0092121B" w:rsidRPr="00476EB9">
        <w:rPr>
          <w:rtl/>
        </w:rPr>
        <w:t xml:space="preserve"> </w:t>
      </w:r>
      <w:r w:rsidR="0092121B" w:rsidRPr="00476EB9">
        <w:rPr>
          <w:rFonts w:hint="eastAsia"/>
          <w:rtl/>
        </w:rPr>
        <w:t>تحقق</w:t>
      </w:r>
      <w:r w:rsidR="0092121B" w:rsidRPr="00476EB9">
        <w:rPr>
          <w:rtl/>
        </w:rPr>
        <w:t xml:space="preserve"> </w:t>
      </w:r>
      <w:r w:rsidR="0092121B">
        <w:rPr>
          <w:rFonts w:hint="cs"/>
          <w:rtl/>
        </w:rPr>
        <w:t>«</w:t>
      </w:r>
      <w:r w:rsidR="0092121B">
        <w:rPr>
          <w:rFonts w:hint="eastAsia"/>
          <w:rtl/>
        </w:rPr>
        <w:t>اميدها</w:t>
      </w:r>
      <w:r w:rsidR="0092121B">
        <w:rPr>
          <w:rFonts w:hint="cs"/>
          <w:rtl/>
        </w:rPr>
        <w:t xml:space="preserve">» دانست. </w:t>
      </w:r>
      <w:r w:rsidR="0092121B">
        <w:rPr>
          <w:rFonts w:hint="eastAsia"/>
          <w:rtl/>
        </w:rPr>
        <w:t>از اين رو،</w:t>
      </w:r>
      <w:r w:rsidR="0092121B">
        <w:rPr>
          <w:rFonts w:hint="cs"/>
          <w:rtl/>
        </w:rPr>
        <w:t xml:space="preserve"> پيش از تدوين سند </w:t>
      </w:r>
      <w:r w:rsidR="0092121B">
        <w:rPr>
          <w:rFonts w:hint="eastAsia"/>
          <w:rtl/>
        </w:rPr>
        <w:t>چشم‏انداز</w:t>
      </w:r>
      <w:r w:rsidR="0092121B">
        <w:rPr>
          <w:rFonts w:hint="cs"/>
          <w:rtl/>
        </w:rPr>
        <w:t xml:space="preserve"> و تبيين اهداف آرماني، بايستي باورها كه حاكي از </w:t>
      </w:r>
      <w:r w:rsidR="0092121B">
        <w:rPr>
          <w:rFonts w:hint="eastAsia"/>
          <w:rtl/>
        </w:rPr>
        <w:t>مطلوبيّت</w:t>
      </w:r>
      <w:r w:rsidR="0092121B">
        <w:rPr>
          <w:rFonts w:hint="cs"/>
          <w:rtl/>
        </w:rPr>
        <w:t>‌ها و اميدها كه حاكي از دست‌يافتني‌هاست تبيين شده و توصيف گردند.</w:t>
      </w:r>
    </w:p>
    <w:p w14:paraId="5DBD00A6" w14:textId="77777777" w:rsidR="0092121B" w:rsidRDefault="0092121B" w:rsidP="0092121B">
      <w:pPr>
        <w:pStyle w:val="Heading2"/>
        <w:rPr>
          <w:rtl/>
        </w:rPr>
      </w:pPr>
      <w:r>
        <w:rPr>
          <w:rFonts w:hint="cs"/>
          <w:rtl/>
        </w:rPr>
        <w:t>باورها</w:t>
      </w:r>
    </w:p>
    <w:p w14:paraId="36CED1BF" w14:textId="4D87281E" w:rsidR="0092121B" w:rsidRDefault="00AF349B" w:rsidP="0092121B">
      <w:pPr>
        <w:rPr>
          <w:rtl/>
        </w:rPr>
      </w:pPr>
      <w:r>
        <w:rPr>
          <w:rFonts w:hint="cs"/>
          <w:rtl/>
        </w:rPr>
        <w:t>مؤسسه‌اي كه در صدد تأسيس آن هستيم، ماهيتي فرهنگي دارد، اما در بستري فعاليت خواهد كرد كه به شدّت تحت تأثير عوامل سياسي و ژئوپلتيك است</w:t>
      </w:r>
      <w:r w:rsidR="002A2273">
        <w:rPr>
          <w:rFonts w:hint="cs"/>
          <w:rtl/>
        </w:rPr>
        <w:t>. لذا با لحاظ تمام شرايطي كه از محيط مي‌شناسيم باورهاي خود را فهرست مي‌كنيم</w:t>
      </w:r>
      <w:r w:rsidR="0092121B">
        <w:rPr>
          <w:rFonts w:hint="cs"/>
          <w:rtl/>
        </w:rPr>
        <w:t>:</w:t>
      </w:r>
    </w:p>
    <w:p w14:paraId="6430E7BE" w14:textId="1CE781DD" w:rsidR="0031362F" w:rsidRDefault="0031362F" w:rsidP="003A1DC5">
      <w:pPr>
        <w:numPr>
          <w:ilvl w:val="0"/>
          <w:numId w:val="4"/>
        </w:numPr>
        <w:spacing w:after="120"/>
        <w:ind w:left="754" w:hanging="357"/>
      </w:pPr>
      <w:r>
        <w:rPr>
          <w:rFonts w:hint="cs"/>
          <w:rtl/>
        </w:rPr>
        <w:t>آغاز فعاليت تبليغي مؤسسه در منطقه كشور عراق است.</w:t>
      </w:r>
    </w:p>
    <w:p w14:paraId="37516660" w14:textId="51527A76" w:rsidR="0092121B" w:rsidRDefault="000D05A1" w:rsidP="0092121B">
      <w:pPr>
        <w:numPr>
          <w:ilvl w:val="0"/>
          <w:numId w:val="4"/>
        </w:numPr>
        <w:spacing w:after="120"/>
        <w:ind w:left="754" w:hanging="357"/>
        <w:jc w:val="lowKashida"/>
      </w:pPr>
      <w:r>
        <w:rPr>
          <w:rFonts w:hint="cs"/>
          <w:rtl/>
        </w:rPr>
        <w:t>عراق واجد تمدني با سابقه فرهنگي طولاني‌مدّت و تاريخي است.</w:t>
      </w:r>
    </w:p>
    <w:p w14:paraId="53A30D57" w14:textId="2FA21936" w:rsidR="000D05A1" w:rsidRDefault="000D05A1" w:rsidP="0092121B">
      <w:pPr>
        <w:numPr>
          <w:ilvl w:val="0"/>
          <w:numId w:val="4"/>
        </w:numPr>
        <w:spacing w:after="120"/>
        <w:ind w:left="754" w:hanging="357"/>
        <w:jc w:val="lowKashida"/>
      </w:pPr>
      <w:r>
        <w:rPr>
          <w:rFonts w:hint="cs"/>
          <w:rtl/>
        </w:rPr>
        <w:t>تمدن‌هاي قديمي سنّت‌هاي پايدار و منحصري دارند كه آن‏ها را از ساير تمدن‌ها متمايز مي‌سازد.</w:t>
      </w:r>
    </w:p>
    <w:p w14:paraId="78AE070D" w14:textId="08B860DA" w:rsidR="000D05A1" w:rsidRDefault="0031362F" w:rsidP="0092121B">
      <w:pPr>
        <w:numPr>
          <w:ilvl w:val="0"/>
          <w:numId w:val="4"/>
        </w:numPr>
        <w:spacing w:after="120"/>
        <w:ind w:left="754" w:hanging="357"/>
        <w:jc w:val="lowKashida"/>
      </w:pPr>
      <w:r>
        <w:rPr>
          <w:rFonts w:hint="cs"/>
          <w:rtl/>
        </w:rPr>
        <w:t>قوم عرب عصبيّتي تاريخي دارد كه پذيرش از عجم را سخت مي‌كند.</w:t>
      </w:r>
    </w:p>
    <w:p w14:paraId="2468535A" w14:textId="6DC1FE2A" w:rsidR="0031362F" w:rsidRDefault="0031362F" w:rsidP="0092121B">
      <w:pPr>
        <w:numPr>
          <w:ilvl w:val="0"/>
          <w:numId w:val="4"/>
        </w:numPr>
        <w:spacing w:after="120"/>
        <w:ind w:left="754" w:hanging="357"/>
        <w:jc w:val="lowKashida"/>
      </w:pPr>
      <w:r>
        <w:rPr>
          <w:rFonts w:hint="cs"/>
          <w:rtl/>
        </w:rPr>
        <w:t>استعمار انگليس و سپس كودتاهاي پشت سر هم، همچنين چندين سال اشغالگري آمريكا، رشد علمي و فرهنگي در اين كشور را كند نموده است.</w:t>
      </w:r>
    </w:p>
    <w:p w14:paraId="46408279" w14:textId="7BC3B49B" w:rsidR="0031362F" w:rsidRDefault="0031362F" w:rsidP="0092121B">
      <w:pPr>
        <w:numPr>
          <w:ilvl w:val="0"/>
          <w:numId w:val="4"/>
        </w:numPr>
        <w:spacing w:after="120"/>
        <w:ind w:left="754" w:hanging="357"/>
        <w:jc w:val="lowKashida"/>
      </w:pPr>
      <w:r>
        <w:rPr>
          <w:rFonts w:hint="cs"/>
          <w:rtl/>
        </w:rPr>
        <w:lastRenderedPageBreak/>
        <w:t>اسلام دين غالب در منطقه است و تعلّق و وابستگي مردم به اعتقادات اسلامي زياد است.</w:t>
      </w:r>
    </w:p>
    <w:p w14:paraId="1DF487F6" w14:textId="0EBAC6DA" w:rsidR="0031362F" w:rsidRDefault="0031362F" w:rsidP="0092121B">
      <w:pPr>
        <w:numPr>
          <w:ilvl w:val="0"/>
          <w:numId w:val="4"/>
        </w:numPr>
        <w:spacing w:after="120"/>
        <w:ind w:left="754" w:hanging="357"/>
        <w:jc w:val="lowKashida"/>
      </w:pPr>
      <w:r>
        <w:rPr>
          <w:rFonts w:hint="cs"/>
          <w:rtl/>
        </w:rPr>
        <w:t>منبر به عنوان ابزاري سنّتي براي تبليغ همچنان جايگاهي ممتاز ميان مردم منطقه دارد.</w:t>
      </w:r>
    </w:p>
    <w:p w14:paraId="2E6B4D46" w14:textId="2454FA9A" w:rsidR="0031362F" w:rsidRDefault="0031362F" w:rsidP="0092121B">
      <w:pPr>
        <w:numPr>
          <w:ilvl w:val="0"/>
          <w:numId w:val="4"/>
        </w:numPr>
        <w:spacing w:after="120"/>
        <w:ind w:left="754" w:hanging="357"/>
        <w:jc w:val="lowKashida"/>
      </w:pPr>
      <w:r>
        <w:rPr>
          <w:rFonts w:hint="cs"/>
          <w:rtl/>
        </w:rPr>
        <w:t>نقش و جايگاه روحانيت ارزشمند است و مورد توجه آحاد مردم منطقه.</w:t>
      </w:r>
    </w:p>
    <w:p w14:paraId="6B1EA34F" w14:textId="1606AB3E" w:rsidR="0031362F" w:rsidRDefault="0031362F" w:rsidP="0092121B">
      <w:pPr>
        <w:numPr>
          <w:ilvl w:val="0"/>
          <w:numId w:val="4"/>
        </w:numPr>
        <w:spacing w:after="120"/>
        <w:ind w:left="754" w:hanging="357"/>
        <w:jc w:val="lowKashida"/>
      </w:pPr>
      <w:r>
        <w:rPr>
          <w:rFonts w:hint="cs"/>
          <w:rtl/>
        </w:rPr>
        <w:t>نسل جوان با ابزارهاي جديد مرتبط شده و تحت تأثير ماهواره و اينترنت قرار دارند.</w:t>
      </w:r>
    </w:p>
    <w:p w14:paraId="18E428EA" w14:textId="0D123069" w:rsidR="0031362F" w:rsidRDefault="0031362F" w:rsidP="009955AB">
      <w:pPr>
        <w:numPr>
          <w:ilvl w:val="0"/>
          <w:numId w:val="4"/>
        </w:numPr>
        <w:spacing w:after="120"/>
        <w:ind w:left="754" w:hanging="357"/>
      </w:pPr>
      <w:r>
        <w:rPr>
          <w:rFonts w:hint="cs"/>
          <w:rtl/>
        </w:rPr>
        <w:t xml:space="preserve">مي‌دانيم استكبار جهاني نهادهايي در منطقه تأسيس كرده‌اند كه </w:t>
      </w:r>
      <w:r w:rsidR="003F2AEE">
        <w:rPr>
          <w:rFonts w:hint="cs"/>
          <w:rtl/>
        </w:rPr>
        <w:t>با</w:t>
      </w:r>
      <w:r>
        <w:rPr>
          <w:rFonts w:hint="cs"/>
          <w:rtl/>
        </w:rPr>
        <w:t xml:space="preserve"> هدف تهاجم فرهنگي به نسل جوان طراحي شده است</w:t>
      </w:r>
      <w:r w:rsidR="00EB241F">
        <w:rPr>
          <w:rFonts w:hint="cs"/>
          <w:rtl/>
        </w:rPr>
        <w:t>، مانند:</w:t>
      </w:r>
      <w:r w:rsidR="002253CA">
        <w:rPr>
          <w:rFonts w:hint="cs"/>
          <w:rtl/>
        </w:rPr>
        <w:t xml:space="preserve"> رهبران جوان عراقي؛</w:t>
      </w:r>
      <w:r w:rsidR="00EB241F">
        <w:rPr>
          <w:rFonts w:hint="cs"/>
          <w:rtl/>
        </w:rPr>
        <w:t xml:space="preserve"> آيلپ</w:t>
      </w:r>
      <w:r w:rsidR="003F2AEE">
        <w:rPr>
          <w:rFonts w:hint="cs"/>
          <w:rtl/>
        </w:rPr>
        <w:t xml:space="preserve"> (</w:t>
      </w:r>
      <w:r w:rsidR="003F2AEE" w:rsidRPr="003F2AEE">
        <w:t>http://www.iylep.org</w:t>
      </w:r>
      <w:r w:rsidR="003F2AEE">
        <w:rPr>
          <w:rFonts w:hint="cs"/>
          <w:rtl/>
        </w:rPr>
        <w:t>)</w:t>
      </w:r>
      <w:r w:rsidR="00EB241F">
        <w:rPr>
          <w:rFonts w:hint="cs"/>
          <w:rtl/>
        </w:rPr>
        <w:t>.</w:t>
      </w:r>
    </w:p>
    <w:p w14:paraId="0DD7F235" w14:textId="1599235B" w:rsidR="002253CA" w:rsidRDefault="00DC54A5" w:rsidP="0092121B">
      <w:pPr>
        <w:numPr>
          <w:ilvl w:val="0"/>
          <w:numId w:val="4"/>
        </w:numPr>
        <w:spacing w:after="120"/>
        <w:ind w:left="754" w:hanging="357"/>
        <w:jc w:val="lowKashida"/>
      </w:pPr>
      <w:r>
        <w:rPr>
          <w:rFonts w:hint="cs"/>
          <w:rtl/>
        </w:rPr>
        <w:t>طبيعي‌ست كه در بادئ امر با يك بي‌اعتمادي عميق در قشر هدف و مخاطب مواجه باشيم.</w:t>
      </w:r>
    </w:p>
    <w:p w14:paraId="68280921" w14:textId="0D76F908" w:rsidR="00A818FD" w:rsidRDefault="00A818FD" w:rsidP="0092121B">
      <w:pPr>
        <w:numPr>
          <w:ilvl w:val="0"/>
          <w:numId w:val="4"/>
        </w:numPr>
        <w:spacing w:after="120"/>
        <w:ind w:left="754" w:hanging="357"/>
        <w:jc w:val="lowKashida"/>
      </w:pPr>
      <w:r>
        <w:rPr>
          <w:rFonts w:hint="cs"/>
          <w:rtl/>
        </w:rPr>
        <w:t>دشمن اصلي ملّت عراق تفكر سلفي و تكفيري‌ست كه يك نمونه آن داعش بود.</w:t>
      </w:r>
    </w:p>
    <w:p w14:paraId="2EEE2284" w14:textId="5607111A" w:rsidR="009B6795" w:rsidRDefault="009B6795" w:rsidP="0092121B">
      <w:pPr>
        <w:numPr>
          <w:ilvl w:val="0"/>
          <w:numId w:val="4"/>
        </w:numPr>
        <w:spacing w:after="120"/>
        <w:ind w:left="754" w:hanging="357"/>
        <w:jc w:val="lowKashida"/>
      </w:pPr>
      <w:r>
        <w:rPr>
          <w:rFonts w:hint="cs"/>
          <w:rtl/>
        </w:rPr>
        <w:t>مهم‌ترين عامل وحدت‌بخش در شعب عراق تقريب بين مذاهب است.</w:t>
      </w:r>
    </w:p>
    <w:p w14:paraId="33BD3D40" w14:textId="646EB307" w:rsidR="009B6795" w:rsidRDefault="00062E2F" w:rsidP="0092121B">
      <w:pPr>
        <w:numPr>
          <w:ilvl w:val="0"/>
          <w:numId w:val="4"/>
        </w:numPr>
        <w:spacing w:after="120"/>
        <w:ind w:left="754" w:hanging="357"/>
        <w:jc w:val="lowKashida"/>
      </w:pPr>
      <w:r>
        <w:rPr>
          <w:rFonts w:hint="cs"/>
          <w:rtl/>
        </w:rPr>
        <w:t>تبليغ بايستي متناسب با قشر هدف باشد و ابزارهاي نوين جزو ملزومات زندگي مخاطبين است.</w:t>
      </w:r>
    </w:p>
    <w:p w14:paraId="05D70716" w14:textId="59635551" w:rsidR="00062E2F" w:rsidRDefault="00062E2F" w:rsidP="0092121B">
      <w:pPr>
        <w:numPr>
          <w:ilvl w:val="0"/>
          <w:numId w:val="4"/>
        </w:numPr>
        <w:spacing w:after="120"/>
        <w:ind w:left="754" w:hanging="357"/>
        <w:jc w:val="lowKashida"/>
      </w:pPr>
      <w:r>
        <w:rPr>
          <w:rFonts w:hint="cs"/>
          <w:rtl/>
        </w:rPr>
        <w:t>تبليغ به پژوهش و آموزش نياز دارد و مبلّغين بايستي به خوبي آموخته باشند.</w:t>
      </w:r>
    </w:p>
    <w:p w14:paraId="52CCFB56" w14:textId="4BD54DE0" w:rsidR="00062E2F" w:rsidRDefault="00B14759" w:rsidP="0092121B">
      <w:pPr>
        <w:numPr>
          <w:ilvl w:val="0"/>
          <w:numId w:val="4"/>
        </w:numPr>
        <w:spacing w:after="120"/>
        <w:ind w:left="754" w:hanging="357"/>
        <w:jc w:val="lowKashida"/>
      </w:pPr>
      <w:r>
        <w:rPr>
          <w:rFonts w:hint="cs"/>
          <w:rtl/>
        </w:rPr>
        <w:t>اولويّت تبليغ در مباحث اعتقادي و تكيه اصلي بر مفاهيم قرآني است.</w:t>
      </w:r>
    </w:p>
    <w:p w14:paraId="51196E41" w14:textId="26D9E48B" w:rsidR="00A903BB" w:rsidRDefault="00A903BB" w:rsidP="0092121B">
      <w:pPr>
        <w:numPr>
          <w:ilvl w:val="0"/>
          <w:numId w:val="4"/>
        </w:numPr>
        <w:spacing w:after="120"/>
        <w:ind w:left="754" w:hanging="357"/>
        <w:jc w:val="lowKashida"/>
      </w:pPr>
      <w:r>
        <w:rPr>
          <w:rFonts w:hint="cs"/>
          <w:rtl/>
        </w:rPr>
        <w:t>نبايد فعاليت مؤسسه به عراق محدود شود.</w:t>
      </w:r>
    </w:p>
    <w:p w14:paraId="094E90A9" w14:textId="3104A1BB" w:rsidR="00A903BB" w:rsidRDefault="00A903BB" w:rsidP="0092121B">
      <w:pPr>
        <w:numPr>
          <w:ilvl w:val="0"/>
          <w:numId w:val="4"/>
        </w:numPr>
        <w:spacing w:after="120"/>
        <w:ind w:left="754" w:hanging="357"/>
        <w:jc w:val="lowKashida"/>
      </w:pPr>
      <w:r>
        <w:rPr>
          <w:rFonts w:hint="cs"/>
          <w:rtl/>
        </w:rPr>
        <w:t>توسعه جغرافيايي فعاليت مؤسسه بايد گام به گام و مرحله به مرحله اتفاق افتد.</w:t>
      </w:r>
    </w:p>
    <w:p w14:paraId="1346DB42" w14:textId="4A14DC02" w:rsidR="00AF3C30" w:rsidRDefault="00AF3C30" w:rsidP="0092121B">
      <w:pPr>
        <w:numPr>
          <w:ilvl w:val="0"/>
          <w:numId w:val="4"/>
        </w:numPr>
        <w:spacing w:after="120"/>
        <w:ind w:left="754" w:hanging="357"/>
        <w:jc w:val="lowKashida"/>
      </w:pPr>
      <w:r>
        <w:rPr>
          <w:rFonts w:hint="cs"/>
          <w:rtl/>
        </w:rPr>
        <w:t>مؤسسه براي فعاليت خود نياز به كمك خيّرين و مراجع شيعه دارد.</w:t>
      </w:r>
    </w:p>
    <w:p w14:paraId="641D3A7B" w14:textId="2DB6A53E" w:rsidR="00AF3C30" w:rsidRDefault="001F2B74" w:rsidP="00AF3C30">
      <w:pPr>
        <w:numPr>
          <w:ilvl w:val="0"/>
          <w:numId w:val="4"/>
        </w:numPr>
        <w:spacing w:after="120"/>
        <w:ind w:left="754" w:hanging="357"/>
      </w:pPr>
      <w:r>
        <w:rPr>
          <w:rFonts w:hint="cs"/>
          <w:noProof/>
        </w:rPr>
        <w:drawing>
          <wp:anchor distT="0" distB="0" distL="114300" distR="114300" simplePos="0" relativeHeight="251666432" behindDoc="1" locked="0" layoutInCell="1" allowOverlap="1" wp14:anchorId="567EACDD" wp14:editId="392522A3">
            <wp:simplePos x="0" y="0"/>
            <wp:positionH relativeFrom="column">
              <wp:posOffset>-92710</wp:posOffset>
            </wp:positionH>
            <wp:positionV relativeFrom="paragraph">
              <wp:posOffset>485775</wp:posOffset>
            </wp:positionV>
            <wp:extent cx="2333625" cy="2333625"/>
            <wp:effectExtent l="0" t="0" r="9525" b="9525"/>
            <wp:wrapTight wrapText="right">
              <wp:wrapPolygon edited="0">
                <wp:start x="8287" y="0"/>
                <wp:lineTo x="8287" y="1411"/>
                <wp:lineTo x="9169" y="2998"/>
                <wp:lineTo x="0" y="3350"/>
                <wp:lineTo x="0" y="10051"/>
                <wp:lineTo x="3879" y="14282"/>
                <wp:lineTo x="4584" y="17104"/>
                <wp:lineTo x="3527" y="18338"/>
                <wp:lineTo x="3527" y="21512"/>
                <wp:lineTo x="17985" y="21512"/>
                <wp:lineTo x="17985" y="18338"/>
                <wp:lineTo x="16927" y="17104"/>
                <wp:lineTo x="17633" y="14282"/>
                <wp:lineTo x="21512" y="10051"/>
                <wp:lineTo x="21512" y="3350"/>
                <wp:lineTo x="12343" y="2998"/>
                <wp:lineTo x="13401" y="1234"/>
                <wp:lineTo x="13224" y="0"/>
                <wp:lineTo x="8287"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858452.png"/>
                    <pic:cNvPicPr/>
                  </pic:nvPicPr>
                  <pic:blipFill>
                    <a:blip r:embed="rId19">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14:sizeRelH relativeFrom="page">
              <wp14:pctWidth>0</wp14:pctWidth>
            </wp14:sizeRelH>
            <wp14:sizeRelV relativeFrom="page">
              <wp14:pctHeight>0</wp14:pctHeight>
            </wp14:sizeRelV>
          </wp:anchor>
        </w:drawing>
      </w:r>
      <w:r w:rsidR="00AF3C30">
        <w:rPr>
          <w:rFonts w:hint="cs"/>
          <w:rtl/>
        </w:rPr>
        <w:t>در نهايت: باور داريم مهم‌ترين كار فرهنگي امروز در منطقه اين است كه نسل جوان را با اعتقادات و باورهاي اصيل اسلامي آشنا سازيم تا تحت تأثير باورسازي تكفيري استكبار قرار نگيرند.</w:t>
      </w:r>
    </w:p>
    <w:p w14:paraId="43D6868B" w14:textId="54070E26" w:rsidR="0092121B" w:rsidRDefault="0092121B" w:rsidP="0092121B">
      <w:pPr>
        <w:pStyle w:val="Heading2"/>
        <w:rPr>
          <w:rtl/>
        </w:rPr>
      </w:pPr>
      <w:r>
        <w:rPr>
          <w:rFonts w:hint="cs"/>
          <w:rtl/>
        </w:rPr>
        <w:t>اميدها</w:t>
      </w:r>
    </w:p>
    <w:p w14:paraId="5C1E5090" w14:textId="7E8B86F6" w:rsidR="003A1DC5" w:rsidRDefault="00AD1732" w:rsidP="003A1DC5">
      <w:pPr>
        <w:rPr>
          <w:rtl/>
        </w:rPr>
      </w:pPr>
      <w:r>
        <w:rPr>
          <w:rFonts w:hint="cs"/>
          <w:rtl/>
        </w:rPr>
        <w:t>مشكلات اجتماعي اندك نيست؛ هميشه موانعي پيدا مي‌شوند كه عبور از آن‌ها نياز به امداد الهي دارد. ما اما به واسطه باورهايمان، توانايي‌هايي در خود و محيط پيرامون خود سراغ داريم كه اميدوارمان مي‏سازد. اين اميدها:</w:t>
      </w:r>
    </w:p>
    <w:p w14:paraId="12057D9F" w14:textId="65707E62" w:rsidR="003A1DC5" w:rsidRDefault="00AD1732" w:rsidP="003A1DC5">
      <w:pPr>
        <w:numPr>
          <w:ilvl w:val="0"/>
          <w:numId w:val="12"/>
        </w:numPr>
        <w:spacing w:after="120"/>
      </w:pPr>
      <w:r>
        <w:rPr>
          <w:rFonts w:hint="cs"/>
          <w:rtl/>
        </w:rPr>
        <w:t>امام حسين (ع) نقطه وحدت و اتحاد و يكپارچگي مردم منطقه است؛ ايران و عراق</w:t>
      </w:r>
      <w:r w:rsidR="00216FB7">
        <w:rPr>
          <w:rFonts w:hint="cs"/>
          <w:rtl/>
        </w:rPr>
        <w:t>.</w:t>
      </w:r>
      <w:r>
        <w:rPr>
          <w:rFonts w:hint="cs"/>
          <w:rtl/>
        </w:rPr>
        <w:t xml:space="preserve"> اين دلبستگي تمامي تعصبات قومي را كنار مي‌زند.</w:t>
      </w:r>
    </w:p>
    <w:p w14:paraId="3CAF228E" w14:textId="4D9A4B5A" w:rsidR="00AD1732" w:rsidRDefault="004628C9" w:rsidP="003A1DC5">
      <w:pPr>
        <w:numPr>
          <w:ilvl w:val="0"/>
          <w:numId w:val="12"/>
        </w:numPr>
        <w:spacing w:after="120"/>
      </w:pPr>
      <w:r>
        <w:rPr>
          <w:rFonts w:hint="cs"/>
          <w:rtl/>
        </w:rPr>
        <w:t>اتحاد دو كشور در مبارزه با داعش و پيروزي‌هاي حاصله، اعتمادي متقابل پديد آورده است.</w:t>
      </w:r>
    </w:p>
    <w:p w14:paraId="3349922A" w14:textId="5281050C" w:rsidR="004628C9" w:rsidRDefault="004628C9" w:rsidP="003A1DC5">
      <w:pPr>
        <w:numPr>
          <w:ilvl w:val="0"/>
          <w:numId w:val="12"/>
        </w:numPr>
        <w:spacing w:after="120"/>
      </w:pPr>
      <w:r>
        <w:rPr>
          <w:rFonts w:hint="cs"/>
          <w:rtl/>
        </w:rPr>
        <w:t>حوزه علميه نجف مقتدر و پابرجاست و مرجعيّت هنوز در عمق فرهنگ مردم عراق ريشه دارد.</w:t>
      </w:r>
    </w:p>
    <w:p w14:paraId="3AAB7553" w14:textId="4E4A8A3E" w:rsidR="004628C9" w:rsidRDefault="004628C9" w:rsidP="003A1DC5">
      <w:pPr>
        <w:numPr>
          <w:ilvl w:val="0"/>
          <w:numId w:val="12"/>
        </w:numPr>
        <w:spacing w:after="120"/>
      </w:pPr>
      <w:r>
        <w:rPr>
          <w:rFonts w:hint="cs"/>
          <w:rtl/>
        </w:rPr>
        <w:t>مؤسسه متكي به مرجعيّت بوده و حجيّت خود را از آن مي‌گيرد.</w:t>
      </w:r>
    </w:p>
    <w:p w14:paraId="1CA6502E" w14:textId="705A0189" w:rsidR="004628C9" w:rsidRDefault="004628C9" w:rsidP="003A1DC5">
      <w:pPr>
        <w:numPr>
          <w:ilvl w:val="0"/>
          <w:numId w:val="12"/>
        </w:numPr>
        <w:spacing w:after="120"/>
      </w:pPr>
      <w:r>
        <w:rPr>
          <w:rFonts w:hint="cs"/>
          <w:rtl/>
        </w:rPr>
        <w:t>عدم جهت‌گيري سياسي مؤسسه فرصت تبليغ را افزايش مي‌دهد.</w:t>
      </w:r>
    </w:p>
    <w:p w14:paraId="47F9CEF1" w14:textId="7CB167B0" w:rsidR="004628C9" w:rsidRDefault="004628C9" w:rsidP="003A1DC5">
      <w:pPr>
        <w:numPr>
          <w:ilvl w:val="0"/>
          <w:numId w:val="12"/>
        </w:numPr>
        <w:spacing w:after="120"/>
      </w:pPr>
      <w:r>
        <w:rPr>
          <w:rFonts w:hint="cs"/>
          <w:rtl/>
        </w:rPr>
        <w:t>فقدان آموزش عالي قدرتمند در منطقه هدف فرصت ارتباط‌گيري با جوانان را افزايش مي‌دهد.</w:t>
      </w:r>
    </w:p>
    <w:p w14:paraId="3CE3B75C" w14:textId="089361F5" w:rsidR="004628C9" w:rsidRDefault="004628C9" w:rsidP="003A1DC5">
      <w:pPr>
        <w:numPr>
          <w:ilvl w:val="0"/>
          <w:numId w:val="12"/>
        </w:numPr>
        <w:spacing w:after="120"/>
      </w:pPr>
      <w:r>
        <w:rPr>
          <w:rFonts w:hint="cs"/>
          <w:rtl/>
        </w:rPr>
        <w:t>همكاري دولت شيعي عراق با مؤسسه.</w:t>
      </w:r>
    </w:p>
    <w:p w14:paraId="1921B57E" w14:textId="76B248E4" w:rsidR="004628C9" w:rsidRDefault="004628C9" w:rsidP="003A1DC5">
      <w:pPr>
        <w:numPr>
          <w:ilvl w:val="0"/>
          <w:numId w:val="12"/>
        </w:numPr>
        <w:spacing w:after="120"/>
      </w:pPr>
      <w:r>
        <w:rPr>
          <w:rFonts w:hint="cs"/>
          <w:rtl/>
        </w:rPr>
        <w:t>افزايش تأثير با استفاده از اينترنت، شبكه‌هاي اجتماعي، پيام‌رسان‌ها و شبكه‌هاي ماهواره‌اي در تبليغ.</w:t>
      </w:r>
    </w:p>
    <w:p w14:paraId="3B1EBFD0" w14:textId="1DECFC02" w:rsidR="004628C9" w:rsidRDefault="001C3608" w:rsidP="003A1DC5">
      <w:pPr>
        <w:numPr>
          <w:ilvl w:val="0"/>
          <w:numId w:val="12"/>
        </w:numPr>
        <w:spacing w:after="120"/>
      </w:pPr>
      <w:r>
        <w:rPr>
          <w:rFonts w:hint="cs"/>
          <w:rtl/>
        </w:rPr>
        <w:lastRenderedPageBreak/>
        <w:t>استفاده از متخصصان و كارشناسان رسانه در عرصه تبليغ.</w:t>
      </w:r>
    </w:p>
    <w:p w14:paraId="278C99D7" w14:textId="5E1F124F" w:rsidR="001C3608" w:rsidRDefault="001C4922" w:rsidP="003A1DC5">
      <w:pPr>
        <w:numPr>
          <w:ilvl w:val="0"/>
          <w:numId w:val="12"/>
        </w:numPr>
        <w:spacing w:after="120"/>
      </w:pPr>
      <w:r>
        <w:rPr>
          <w:rFonts w:hint="cs"/>
          <w:rtl/>
        </w:rPr>
        <w:t>توليد محتواي علمي و تخصّصي براي ارائه در بسترهاي تبليغي و دوري از متون غيرمعتبر.</w:t>
      </w:r>
    </w:p>
    <w:p w14:paraId="690E46C0" w14:textId="3D41A56E" w:rsidR="00D65136" w:rsidRDefault="00D65136" w:rsidP="003A1DC5">
      <w:pPr>
        <w:numPr>
          <w:ilvl w:val="0"/>
          <w:numId w:val="12"/>
        </w:numPr>
        <w:spacing w:after="120"/>
      </w:pPr>
      <w:r>
        <w:rPr>
          <w:rFonts w:hint="cs"/>
          <w:rtl/>
        </w:rPr>
        <w:t>تمركز بر دو مقوله «كلام و اعتقادات» و «علوم قرآني و تفسير».</w:t>
      </w:r>
    </w:p>
    <w:p w14:paraId="1A74454E" w14:textId="05C6E499" w:rsidR="00D65136" w:rsidRDefault="00D65136" w:rsidP="003A1DC5">
      <w:pPr>
        <w:numPr>
          <w:ilvl w:val="0"/>
          <w:numId w:val="12"/>
        </w:numPr>
        <w:spacing w:after="120"/>
      </w:pPr>
      <w:r>
        <w:rPr>
          <w:rFonts w:hint="cs"/>
          <w:rtl/>
        </w:rPr>
        <w:t>تكيه بر مباحث «حقوق بشر» با توجه به درجه اهميت آن در منطقه هدف</w:t>
      </w:r>
    </w:p>
    <w:p w14:paraId="3A3C6F10" w14:textId="47BEBE51" w:rsidR="00D65136" w:rsidRDefault="00D65136" w:rsidP="003A1DC5">
      <w:pPr>
        <w:numPr>
          <w:ilvl w:val="0"/>
          <w:numId w:val="12"/>
        </w:numPr>
        <w:spacing w:after="120"/>
      </w:pPr>
      <w:r>
        <w:rPr>
          <w:rFonts w:hint="cs"/>
          <w:rtl/>
        </w:rPr>
        <w:t>جذب طلبه‌هاي بومي مستعد و پرورش و آموزش آن‌ها</w:t>
      </w:r>
    </w:p>
    <w:p w14:paraId="7B980090" w14:textId="0164BE41" w:rsidR="00D65136" w:rsidRDefault="00845E5B" w:rsidP="003A1DC5">
      <w:pPr>
        <w:numPr>
          <w:ilvl w:val="0"/>
          <w:numId w:val="12"/>
        </w:numPr>
        <w:spacing w:after="120"/>
      </w:pPr>
      <w:r>
        <w:rPr>
          <w:rFonts w:hint="cs"/>
          <w:rtl/>
        </w:rPr>
        <w:t>استفاده از امكانات آموزشي و پژوهشي داخل كشور ايران</w:t>
      </w:r>
    </w:p>
    <w:p w14:paraId="10E378BE" w14:textId="6688E2FA" w:rsidR="00845E5B" w:rsidRDefault="00352800" w:rsidP="003A1DC5">
      <w:pPr>
        <w:numPr>
          <w:ilvl w:val="0"/>
          <w:numId w:val="12"/>
        </w:numPr>
        <w:spacing w:after="120"/>
      </w:pPr>
      <w:r>
        <w:rPr>
          <w:rFonts w:hint="cs"/>
          <w:rtl/>
        </w:rPr>
        <w:t>شعار «تفكر جهاني، اقدام محلّي»</w:t>
      </w:r>
    </w:p>
    <w:p w14:paraId="2C7881E3" w14:textId="1EB83758" w:rsidR="00352800" w:rsidRDefault="00352800" w:rsidP="003A1DC5">
      <w:pPr>
        <w:numPr>
          <w:ilvl w:val="0"/>
          <w:numId w:val="12"/>
        </w:numPr>
        <w:spacing w:after="120"/>
      </w:pPr>
      <w:r>
        <w:rPr>
          <w:rFonts w:hint="cs"/>
          <w:rtl/>
        </w:rPr>
        <w:t>بهره‌گيري از مشاوره جامعه‌شناسان و روانشناسان</w:t>
      </w:r>
    </w:p>
    <w:p w14:paraId="6A618428" w14:textId="7607AABA" w:rsidR="00352800" w:rsidRDefault="00352800" w:rsidP="003A1DC5">
      <w:pPr>
        <w:numPr>
          <w:ilvl w:val="0"/>
          <w:numId w:val="12"/>
        </w:numPr>
        <w:spacing w:after="120"/>
      </w:pPr>
      <w:r>
        <w:rPr>
          <w:rFonts w:hint="cs"/>
          <w:rtl/>
        </w:rPr>
        <w:t>ساده‌سازي و تبديل مسائل كلان اعتقادي به صورتي كه براي همه مردم قابل فهم باشد.</w:t>
      </w:r>
    </w:p>
    <w:p w14:paraId="1F2D8CCC" w14:textId="1C2FE7D0" w:rsidR="00352800" w:rsidRDefault="00352800" w:rsidP="003A1DC5">
      <w:pPr>
        <w:numPr>
          <w:ilvl w:val="0"/>
          <w:numId w:val="12"/>
        </w:numPr>
        <w:spacing w:after="120"/>
      </w:pPr>
      <w:r>
        <w:rPr>
          <w:rFonts w:hint="cs"/>
          <w:rtl/>
        </w:rPr>
        <w:t>رويكرد صلح‌جويانه و ضد تكفيري</w:t>
      </w:r>
    </w:p>
    <w:p w14:paraId="74DCDCEB" w14:textId="04FEC0DC" w:rsidR="002A52B9" w:rsidRDefault="002A52B9" w:rsidP="003A1DC5">
      <w:pPr>
        <w:numPr>
          <w:ilvl w:val="0"/>
          <w:numId w:val="12"/>
        </w:numPr>
        <w:spacing w:after="120"/>
      </w:pPr>
      <w:r>
        <w:rPr>
          <w:rFonts w:hint="cs"/>
          <w:rtl/>
        </w:rPr>
        <w:t>تأسيس اتاق فكر تبليغ</w:t>
      </w:r>
    </w:p>
    <w:p w14:paraId="2CBFA42D" w14:textId="3353F70F" w:rsidR="00352800" w:rsidRDefault="00352800" w:rsidP="003A1DC5">
      <w:pPr>
        <w:numPr>
          <w:ilvl w:val="0"/>
          <w:numId w:val="12"/>
        </w:numPr>
        <w:spacing w:after="120"/>
      </w:pPr>
      <w:r>
        <w:rPr>
          <w:rFonts w:hint="cs"/>
          <w:rtl/>
        </w:rPr>
        <w:t>در نهايت: اميد داريم مردم با اين جريان تبليغي احساس همسويي كرده و آن را تقويت و پشتيباني كنند.</w:t>
      </w:r>
    </w:p>
    <w:p w14:paraId="1134CE9D" w14:textId="77777777" w:rsidR="001C4922" w:rsidRDefault="001C4922" w:rsidP="00DF3980">
      <w:pPr>
        <w:spacing w:after="120"/>
      </w:pPr>
    </w:p>
    <w:p w14:paraId="01C3078E" w14:textId="77777777" w:rsidR="0092121B" w:rsidRDefault="0092121B" w:rsidP="0092121B">
      <w:pPr>
        <w:rPr>
          <w:rtl/>
        </w:rPr>
      </w:pPr>
    </w:p>
    <w:p w14:paraId="320578BA" w14:textId="77777777" w:rsidR="0092121B" w:rsidRDefault="0092121B" w:rsidP="006F1B8D">
      <w:pPr>
        <w:pStyle w:val="a"/>
        <w:rPr>
          <w:rtl/>
        </w:rPr>
      </w:pPr>
      <w:bookmarkStart w:id="4" w:name="_Toc95462641"/>
      <w:r>
        <w:rPr>
          <w:rFonts w:hint="eastAsia"/>
          <w:rtl/>
        </w:rPr>
        <w:lastRenderedPageBreak/>
        <w:t>چشم‏انداز</w:t>
      </w:r>
      <w:bookmarkEnd w:id="4"/>
      <w:r>
        <w:rPr>
          <w:rFonts w:hint="cs"/>
          <w:rtl/>
        </w:rPr>
        <w:t xml:space="preserve"> </w:t>
      </w:r>
    </w:p>
    <w:p w14:paraId="16F53C82" w14:textId="38A0775A" w:rsidR="0092121B" w:rsidRDefault="0092121B" w:rsidP="0092121B">
      <w:pPr>
        <w:rPr>
          <w:rtl/>
        </w:rPr>
      </w:pPr>
      <w:r>
        <w:rPr>
          <w:rFonts w:hint="eastAsia"/>
          <w:rtl/>
        </w:rPr>
        <w:t>با</w:t>
      </w:r>
      <w:r>
        <w:rPr>
          <w:rtl/>
        </w:rPr>
        <w:t xml:space="preserve"> </w:t>
      </w:r>
      <w:r>
        <w:rPr>
          <w:rFonts w:hint="eastAsia"/>
          <w:rtl/>
        </w:rPr>
        <w:t>اتکال</w:t>
      </w:r>
      <w:r>
        <w:rPr>
          <w:rtl/>
        </w:rPr>
        <w:t xml:space="preserve"> </w:t>
      </w:r>
      <w:r>
        <w:rPr>
          <w:rFonts w:hint="eastAsia"/>
          <w:rtl/>
        </w:rPr>
        <w:t>به</w:t>
      </w:r>
      <w:r>
        <w:rPr>
          <w:rtl/>
        </w:rPr>
        <w:t xml:space="preserve"> </w:t>
      </w:r>
      <w:r>
        <w:rPr>
          <w:rFonts w:hint="eastAsia"/>
          <w:rtl/>
        </w:rPr>
        <w:t>قدرت</w:t>
      </w:r>
      <w:r>
        <w:rPr>
          <w:rtl/>
        </w:rPr>
        <w:t xml:space="preserve"> </w:t>
      </w:r>
      <w:r>
        <w:rPr>
          <w:rFonts w:hint="eastAsia"/>
          <w:rtl/>
        </w:rPr>
        <w:t>لا</w:t>
      </w:r>
      <w:r>
        <w:rPr>
          <w:rFonts w:hint="cs"/>
          <w:rtl/>
        </w:rPr>
        <w:t>ي</w:t>
      </w:r>
      <w:r>
        <w:rPr>
          <w:rFonts w:hint="eastAsia"/>
          <w:rtl/>
        </w:rPr>
        <w:t>زال</w:t>
      </w:r>
      <w:r>
        <w:rPr>
          <w:rtl/>
        </w:rPr>
        <w:t xml:space="preserve"> </w:t>
      </w:r>
      <w:r>
        <w:rPr>
          <w:rFonts w:hint="cs"/>
          <w:rtl/>
        </w:rPr>
        <w:t>الهي</w:t>
      </w:r>
      <w:r>
        <w:rPr>
          <w:rtl/>
        </w:rPr>
        <w:t xml:space="preserve"> </w:t>
      </w:r>
      <w:r>
        <w:rPr>
          <w:rFonts w:hint="eastAsia"/>
          <w:rtl/>
        </w:rPr>
        <w:t>و</w:t>
      </w:r>
      <w:r>
        <w:rPr>
          <w:rtl/>
        </w:rPr>
        <w:t xml:space="preserve"> </w:t>
      </w:r>
      <w:r>
        <w:rPr>
          <w:rFonts w:hint="eastAsia"/>
          <w:rtl/>
        </w:rPr>
        <w:t>در</w:t>
      </w:r>
      <w:r>
        <w:rPr>
          <w:rtl/>
        </w:rPr>
        <w:t xml:space="preserve"> </w:t>
      </w:r>
      <w:r>
        <w:rPr>
          <w:rFonts w:hint="eastAsia"/>
          <w:rtl/>
        </w:rPr>
        <w:t>پرتو</w:t>
      </w:r>
      <w:r>
        <w:rPr>
          <w:rtl/>
        </w:rPr>
        <w:t xml:space="preserve"> </w:t>
      </w:r>
      <w:r>
        <w:rPr>
          <w:rFonts w:hint="eastAsia"/>
          <w:rtl/>
        </w:rPr>
        <w:t>ا</w:t>
      </w:r>
      <w:r>
        <w:rPr>
          <w:rFonts w:hint="cs"/>
          <w:rtl/>
        </w:rPr>
        <w:t>ي</w:t>
      </w:r>
      <w:r>
        <w:rPr>
          <w:rFonts w:hint="eastAsia"/>
          <w:rtl/>
        </w:rPr>
        <w:t>مان</w:t>
      </w:r>
      <w:r>
        <w:rPr>
          <w:rtl/>
        </w:rPr>
        <w:t xml:space="preserve"> </w:t>
      </w:r>
      <w:r>
        <w:rPr>
          <w:rFonts w:hint="cs"/>
          <w:rtl/>
        </w:rPr>
        <w:t xml:space="preserve">به حتمي بودن غلبه </w:t>
      </w:r>
      <w:r w:rsidR="00CD32A2">
        <w:rPr>
          <w:rFonts w:hint="cs"/>
          <w:rtl/>
        </w:rPr>
        <w:t>فرهنگي</w:t>
      </w:r>
      <w:r>
        <w:rPr>
          <w:rFonts w:hint="cs"/>
          <w:rtl/>
        </w:rPr>
        <w:t xml:space="preserve"> جبهه اسلام بر كفر جهاني </w:t>
      </w:r>
      <w:r>
        <w:rPr>
          <w:rFonts w:hint="eastAsia"/>
          <w:rtl/>
        </w:rPr>
        <w:t>و</w:t>
      </w:r>
      <w:r>
        <w:rPr>
          <w:rtl/>
        </w:rPr>
        <w:t xml:space="preserve"> </w:t>
      </w:r>
      <w:r>
        <w:rPr>
          <w:rFonts w:hint="eastAsia"/>
          <w:rtl/>
        </w:rPr>
        <w:t>کوشش</w:t>
      </w:r>
      <w:r>
        <w:rPr>
          <w:rtl/>
        </w:rPr>
        <w:t xml:space="preserve"> </w:t>
      </w:r>
      <w:r>
        <w:rPr>
          <w:rFonts w:hint="eastAsia"/>
          <w:rtl/>
        </w:rPr>
        <w:t>برنامه‌ر</w:t>
      </w:r>
      <w:r>
        <w:rPr>
          <w:rFonts w:hint="cs"/>
          <w:rtl/>
        </w:rPr>
        <w:t>ي</w:t>
      </w:r>
      <w:r>
        <w:rPr>
          <w:rFonts w:hint="eastAsia"/>
          <w:rtl/>
        </w:rPr>
        <w:t>ز</w:t>
      </w:r>
      <w:r>
        <w:rPr>
          <w:rFonts w:hint="cs"/>
          <w:rtl/>
        </w:rPr>
        <w:t>ي</w:t>
      </w:r>
      <w:r>
        <w:rPr>
          <w:rtl/>
        </w:rPr>
        <w:t xml:space="preserve"> </w:t>
      </w:r>
      <w:r>
        <w:rPr>
          <w:rFonts w:hint="eastAsia"/>
          <w:rtl/>
        </w:rPr>
        <w:t>شده</w:t>
      </w:r>
      <w:r>
        <w:rPr>
          <w:rtl/>
        </w:rPr>
        <w:t xml:space="preserve"> </w:t>
      </w:r>
      <w:r>
        <w:rPr>
          <w:rFonts w:hint="eastAsia"/>
          <w:rtl/>
        </w:rPr>
        <w:t>و</w:t>
      </w:r>
      <w:r>
        <w:rPr>
          <w:rtl/>
        </w:rPr>
        <w:t xml:space="preserve"> </w:t>
      </w:r>
      <w:r>
        <w:rPr>
          <w:rFonts w:hint="eastAsia"/>
          <w:rtl/>
        </w:rPr>
        <w:t>مدب</w:t>
      </w:r>
      <w:r>
        <w:rPr>
          <w:rFonts w:hint="cs"/>
          <w:rtl/>
        </w:rPr>
        <w:t>ّ</w:t>
      </w:r>
      <w:r>
        <w:rPr>
          <w:rFonts w:hint="eastAsia"/>
          <w:rtl/>
        </w:rPr>
        <w:t>ران</w:t>
      </w:r>
      <w:r>
        <w:rPr>
          <w:rFonts w:hint="cs"/>
          <w:rtl/>
        </w:rPr>
        <w:t>ه</w:t>
      </w:r>
      <w:r>
        <w:rPr>
          <w:rtl/>
        </w:rPr>
        <w:t xml:space="preserve"> </w:t>
      </w:r>
      <w:r>
        <w:rPr>
          <w:rFonts w:hint="eastAsia"/>
          <w:rtl/>
        </w:rPr>
        <w:t>جمع</w:t>
      </w:r>
      <w:r>
        <w:rPr>
          <w:rFonts w:hint="cs"/>
          <w:rtl/>
        </w:rPr>
        <w:t>ي،</w:t>
      </w:r>
      <w:r>
        <w:rPr>
          <w:rtl/>
        </w:rPr>
        <w:t xml:space="preserve"> </w:t>
      </w:r>
      <w:r>
        <w:rPr>
          <w:rFonts w:hint="eastAsia"/>
          <w:rtl/>
        </w:rPr>
        <w:t>در</w:t>
      </w:r>
      <w:r>
        <w:rPr>
          <w:rtl/>
        </w:rPr>
        <w:t xml:space="preserve"> </w:t>
      </w:r>
      <w:r>
        <w:rPr>
          <w:rFonts w:hint="eastAsia"/>
          <w:rtl/>
        </w:rPr>
        <w:t>مس</w:t>
      </w:r>
      <w:r>
        <w:rPr>
          <w:rFonts w:hint="cs"/>
          <w:rtl/>
        </w:rPr>
        <w:t>ي</w:t>
      </w:r>
      <w:r>
        <w:rPr>
          <w:rFonts w:hint="eastAsia"/>
          <w:rtl/>
        </w:rPr>
        <w:t>ر</w:t>
      </w:r>
      <w:r>
        <w:rPr>
          <w:rtl/>
        </w:rPr>
        <w:t xml:space="preserve"> </w:t>
      </w:r>
      <w:r>
        <w:rPr>
          <w:rFonts w:hint="eastAsia"/>
          <w:rtl/>
        </w:rPr>
        <w:t>تحقق</w:t>
      </w:r>
      <w:r>
        <w:rPr>
          <w:rtl/>
        </w:rPr>
        <w:t xml:space="preserve"> </w:t>
      </w:r>
      <w:r>
        <w:rPr>
          <w:rFonts w:hint="eastAsia"/>
          <w:rtl/>
        </w:rPr>
        <w:t>آرمان</w:t>
      </w:r>
      <w:r>
        <w:rPr>
          <w:rFonts w:hint="cs"/>
          <w:rtl/>
        </w:rPr>
        <w:t>‌</w:t>
      </w:r>
      <w:r>
        <w:rPr>
          <w:rFonts w:hint="eastAsia"/>
          <w:rtl/>
        </w:rPr>
        <w:t>ها</w:t>
      </w:r>
      <w:r>
        <w:rPr>
          <w:rFonts w:hint="cs"/>
          <w:rtl/>
        </w:rPr>
        <w:t xml:space="preserve">ي </w:t>
      </w:r>
      <w:r w:rsidR="00CD32A2">
        <w:rPr>
          <w:rFonts w:hint="cs"/>
          <w:rtl/>
        </w:rPr>
        <w:t>متعالي</w:t>
      </w:r>
      <w:r>
        <w:rPr>
          <w:rFonts w:hint="cs"/>
          <w:rtl/>
        </w:rPr>
        <w:t xml:space="preserve"> اسلام</w:t>
      </w:r>
      <w:r w:rsidR="00CD32A2">
        <w:rPr>
          <w:rFonts w:hint="cs"/>
          <w:rtl/>
        </w:rPr>
        <w:t xml:space="preserve"> و تمدن اسلامي</w:t>
      </w:r>
      <w:r>
        <w:rPr>
          <w:rFonts w:hint="cs"/>
          <w:rtl/>
        </w:rPr>
        <w:t xml:space="preserve">؛ </w:t>
      </w:r>
      <w:r w:rsidR="00CD32A2">
        <w:rPr>
          <w:rFonts w:hint="cs"/>
          <w:rtl/>
        </w:rPr>
        <w:t>مؤسسه تبليغ منطقه‌اي</w:t>
      </w:r>
      <w:r>
        <w:rPr>
          <w:rFonts w:hint="cs"/>
          <w:rtl/>
        </w:rPr>
        <w:t xml:space="preserve"> در افق 14</w:t>
      </w:r>
      <w:r w:rsidR="00CD32A2">
        <w:rPr>
          <w:rFonts w:hint="cs"/>
          <w:rtl/>
        </w:rPr>
        <w:t>20</w:t>
      </w:r>
      <w:r>
        <w:rPr>
          <w:rFonts w:hint="cs"/>
          <w:rtl/>
        </w:rPr>
        <w:t xml:space="preserve"> هجري شمسي نهادي است</w:t>
      </w:r>
      <w:r>
        <w:rPr>
          <w:rFonts w:hint="eastAsia"/>
          <w:rtl/>
        </w:rPr>
        <w:t> </w:t>
      </w:r>
      <w:r>
        <w:rPr>
          <w:rFonts w:hint="cs"/>
          <w:rtl/>
        </w:rPr>
        <w:t xml:space="preserve">توانمند در </w:t>
      </w:r>
      <w:r w:rsidRPr="00597C0A">
        <w:rPr>
          <w:color w:val="FF0000"/>
          <w:position w:val="-4"/>
          <w:sz w:val="32"/>
          <w:szCs w:val="32"/>
        </w:rPr>
        <w:sym w:font="Wingdings 2" w:char="F075"/>
      </w:r>
      <w:r>
        <w:rPr>
          <w:rFonts w:hint="cs"/>
          <w:rtl/>
        </w:rPr>
        <w:t xml:space="preserve"> </w:t>
      </w:r>
      <w:r w:rsidR="00E344AD">
        <w:rPr>
          <w:rFonts w:hint="cs"/>
          <w:rtl/>
        </w:rPr>
        <w:t>تبليغ سبك زندگي و فرهنگ اجتماعي اسلام</w:t>
      </w:r>
      <w:r>
        <w:rPr>
          <w:rFonts w:hint="cs"/>
          <w:rtl/>
        </w:rPr>
        <w:t xml:space="preserve">، </w:t>
      </w:r>
      <w:r w:rsidRPr="00597C0A">
        <w:rPr>
          <w:color w:val="FF0000"/>
          <w:position w:val="-4"/>
          <w:sz w:val="32"/>
          <w:szCs w:val="32"/>
        </w:rPr>
        <w:sym w:font="Wingdings 2" w:char="F076"/>
      </w:r>
      <w:r>
        <w:rPr>
          <w:rFonts w:hint="cs"/>
          <w:rtl/>
        </w:rPr>
        <w:t xml:space="preserve"> تحليل و </w:t>
      </w:r>
      <w:r w:rsidR="00E344AD">
        <w:rPr>
          <w:rFonts w:hint="cs"/>
          <w:rtl/>
        </w:rPr>
        <w:t>شناسايي مسائل و چالش‌هاي فرهنگي مستحدثه،</w:t>
      </w:r>
      <w:r>
        <w:rPr>
          <w:rFonts w:hint="cs"/>
          <w:rtl/>
        </w:rPr>
        <w:t xml:space="preserve"> </w:t>
      </w:r>
      <w:r w:rsidRPr="00597C0A">
        <w:rPr>
          <w:color w:val="FF0000"/>
          <w:position w:val="-4"/>
          <w:sz w:val="32"/>
          <w:szCs w:val="32"/>
        </w:rPr>
        <w:sym w:font="Wingdings 2" w:char="F077"/>
      </w:r>
      <w:r>
        <w:rPr>
          <w:rFonts w:hint="cs"/>
          <w:rtl/>
        </w:rPr>
        <w:t xml:space="preserve"> </w:t>
      </w:r>
      <w:r w:rsidR="00E344AD">
        <w:rPr>
          <w:rFonts w:hint="cs"/>
          <w:rtl/>
        </w:rPr>
        <w:t xml:space="preserve">توليد محتواي تبليغي مبتني بر فرهنگ اصيل اسلام و </w:t>
      </w:r>
      <w:r w:rsidR="00E344AD" w:rsidRPr="00597C0A">
        <w:rPr>
          <w:color w:val="FF0000"/>
          <w:position w:val="-4"/>
          <w:sz w:val="32"/>
          <w:szCs w:val="32"/>
        </w:rPr>
        <w:sym w:font="Wingdings 2" w:char="F078"/>
      </w:r>
      <w:r w:rsidR="00E344AD">
        <w:rPr>
          <w:rFonts w:hint="cs"/>
          <w:rtl/>
        </w:rPr>
        <w:t xml:space="preserve"> سازگار با نسل جديد مخاطبان</w:t>
      </w:r>
      <w:r>
        <w:rPr>
          <w:rFonts w:hint="cs"/>
          <w:rtl/>
        </w:rPr>
        <w:t xml:space="preserve">، </w:t>
      </w:r>
      <w:r w:rsidR="00E344AD" w:rsidRPr="00597C0A">
        <w:rPr>
          <w:color w:val="FF0000"/>
          <w:position w:val="-4"/>
          <w:sz w:val="32"/>
          <w:szCs w:val="32"/>
        </w:rPr>
        <w:sym w:font="Wingdings 2" w:char="F079"/>
      </w:r>
      <w:r w:rsidR="00E344AD">
        <w:rPr>
          <w:rFonts w:hint="cs"/>
          <w:rtl/>
        </w:rPr>
        <w:t xml:space="preserve"> </w:t>
      </w:r>
      <w:r w:rsidR="00E47E0D">
        <w:rPr>
          <w:rFonts w:hint="cs"/>
          <w:rtl/>
        </w:rPr>
        <w:t xml:space="preserve">فعّال و حاضر در تمامي ابزارهاي رسانه‌اي روز دنيا، </w:t>
      </w:r>
      <w:r w:rsidR="00E47E0D">
        <w:rPr>
          <w:color w:val="FF0000"/>
          <w:position w:val="-4"/>
          <w:sz w:val="32"/>
          <w:szCs w:val="32"/>
        </w:rPr>
        <w:sym w:font="Wingdings 2" w:char="F07A"/>
      </w:r>
      <w:r w:rsidR="00E47E0D">
        <w:rPr>
          <w:rFonts w:hint="cs"/>
          <w:rtl/>
        </w:rPr>
        <w:t xml:space="preserve"> </w:t>
      </w:r>
      <w:r w:rsidR="00E344AD">
        <w:rPr>
          <w:rFonts w:hint="cs"/>
          <w:rtl/>
        </w:rPr>
        <w:t xml:space="preserve">مورد اعتماد مرجعيّت و مردم منطقه و </w:t>
      </w:r>
      <w:r w:rsidR="00E47E0D">
        <w:rPr>
          <w:color w:val="FF0000"/>
          <w:position w:val="-4"/>
          <w:sz w:val="32"/>
          <w:szCs w:val="32"/>
        </w:rPr>
        <w:sym w:font="Wingdings 2" w:char="F07B"/>
      </w:r>
      <w:r w:rsidR="00E47E0D">
        <w:rPr>
          <w:rFonts w:hint="cs"/>
          <w:rtl/>
        </w:rPr>
        <w:t xml:space="preserve"> </w:t>
      </w:r>
      <w:r w:rsidR="00E47E0D">
        <w:rPr>
          <w:rFonts w:hint="cs"/>
          <w:color w:val="FF0000"/>
          <w:sz w:val="20"/>
          <w:szCs w:val="20"/>
          <w:rtl/>
        </w:rPr>
        <w:t xml:space="preserve"> </w:t>
      </w:r>
      <w:r w:rsidR="00E344AD">
        <w:rPr>
          <w:rFonts w:hint="cs"/>
          <w:rtl/>
        </w:rPr>
        <w:t>محل مراجعه سازمان‌ها و نهادهاي فرهنگي جهت مشاوره و همكاري</w:t>
      </w:r>
      <w:r w:rsidR="00E47E0D">
        <w:rPr>
          <w:rFonts w:hint="cs"/>
          <w:rtl/>
        </w:rPr>
        <w:t xml:space="preserve">، </w:t>
      </w:r>
      <w:r w:rsidR="00E47E0D">
        <w:rPr>
          <w:color w:val="FF0000"/>
          <w:position w:val="-4"/>
          <w:sz w:val="32"/>
          <w:szCs w:val="32"/>
        </w:rPr>
        <w:sym w:font="Wingdings 2" w:char="F07C"/>
      </w:r>
      <w:r w:rsidR="00E47E0D">
        <w:rPr>
          <w:rFonts w:hint="cs"/>
          <w:rtl/>
        </w:rPr>
        <w:t xml:space="preserve"> </w:t>
      </w:r>
      <w:r>
        <w:rPr>
          <w:rFonts w:hint="cs"/>
          <w:rtl/>
        </w:rPr>
        <w:t xml:space="preserve">قادر به جذب </w:t>
      </w:r>
      <w:r w:rsidR="00E47E0D">
        <w:rPr>
          <w:rFonts w:hint="cs"/>
          <w:rtl/>
        </w:rPr>
        <w:t>بهترين اساتيد، متخصص‌ترين كارشناسان و مستعدترين طلاب جهت تربيت مبلّغ.</w:t>
      </w:r>
    </w:p>
    <w:p w14:paraId="591F15E6" w14:textId="6C3D005D" w:rsidR="0092121B" w:rsidRDefault="0092121B" w:rsidP="0092121B">
      <w:pPr>
        <w:ind w:firstLine="0"/>
        <w:rPr>
          <w:rtl/>
        </w:rPr>
      </w:pPr>
      <w:r>
        <w:rPr>
          <w:rFonts w:hint="cs"/>
          <w:rtl/>
        </w:rPr>
        <w:t xml:space="preserve">در بُعد </w:t>
      </w:r>
      <w:r w:rsidR="00AD4465">
        <w:rPr>
          <w:rFonts w:hint="cs"/>
          <w:rtl/>
        </w:rPr>
        <w:t>تبليغ</w:t>
      </w:r>
      <w:r>
        <w:rPr>
          <w:rFonts w:hint="cs"/>
          <w:rtl/>
        </w:rPr>
        <w:t xml:space="preserve">، </w:t>
      </w:r>
      <w:r w:rsidR="00AD4465">
        <w:rPr>
          <w:rFonts w:hint="cs"/>
          <w:rtl/>
        </w:rPr>
        <w:t>مؤسسه تبليغ منطقه‌اي</w:t>
      </w:r>
      <w:r>
        <w:rPr>
          <w:rFonts w:hint="cs"/>
          <w:rtl/>
        </w:rPr>
        <w:t xml:space="preserve"> در افق اين </w:t>
      </w:r>
      <w:r>
        <w:rPr>
          <w:rFonts w:hint="eastAsia"/>
          <w:rtl/>
        </w:rPr>
        <w:t>چشم‏انداز</w:t>
      </w:r>
      <w:r>
        <w:rPr>
          <w:rFonts w:hint="cs"/>
          <w:rtl/>
        </w:rPr>
        <w:t xml:space="preserve"> چنين ويژگي‌هايي خواهد داشت:</w:t>
      </w:r>
    </w:p>
    <w:p w14:paraId="18980E1F" w14:textId="75705DB9" w:rsidR="0092121B" w:rsidRDefault="000B4D62" w:rsidP="008045A5">
      <w:pPr>
        <w:numPr>
          <w:ilvl w:val="0"/>
          <w:numId w:val="6"/>
        </w:numPr>
        <w:spacing w:after="120"/>
        <w:ind w:left="754" w:hanging="357"/>
        <w:contextualSpacing/>
      </w:pPr>
      <w:r>
        <w:rPr>
          <w:rFonts w:hint="cs"/>
          <w:rtl/>
        </w:rPr>
        <w:t>واجد حجيّت شرعي با تبعيّت از مرجعيّت شيعه</w:t>
      </w:r>
    </w:p>
    <w:p w14:paraId="72675BDD" w14:textId="305D92F6" w:rsidR="000B4D62" w:rsidRDefault="000B4D62" w:rsidP="008045A5">
      <w:pPr>
        <w:numPr>
          <w:ilvl w:val="0"/>
          <w:numId w:val="6"/>
        </w:numPr>
        <w:spacing w:after="120"/>
        <w:ind w:left="754" w:hanging="357"/>
        <w:contextualSpacing/>
      </w:pPr>
      <w:r>
        <w:rPr>
          <w:rFonts w:hint="cs"/>
          <w:rtl/>
        </w:rPr>
        <w:t>واجد مقبوليت عرفي با سابقه خدمت صادقانه به مردم منطقه</w:t>
      </w:r>
    </w:p>
    <w:p w14:paraId="0F172952" w14:textId="580AA516" w:rsidR="000B4D62" w:rsidRDefault="000B4D62" w:rsidP="008045A5">
      <w:pPr>
        <w:numPr>
          <w:ilvl w:val="0"/>
          <w:numId w:val="6"/>
        </w:numPr>
        <w:spacing w:after="120"/>
        <w:ind w:left="754" w:hanging="357"/>
        <w:contextualSpacing/>
      </w:pPr>
      <w:r>
        <w:rPr>
          <w:rFonts w:hint="cs"/>
          <w:rtl/>
        </w:rPr>
        <w:t>پيشتاز در مقابله با تفكر سلفي و تكفيري</w:t>
      </w:r>
    </w:p>
    <w:p w14:paraId="2B6C2B5D" w14:textId="30BDF064" w:rsidR="000B4D62" w:rsidRDefault="000B4D62" w:rsidP="008045A5">
      <w:pPr>
        <w:numPr>
          <w:ilvl w:val="0"/>
          <w:numId w:val="6"/>
        </w:numPr>
        <w:spacing w:after="120"/>
        <w:ind w:left="754" w:hanging="357"/>
        <w:contextualSpacing/>
      </w:pPr>
      <w:r>
        <w:rPr>
          <w:rFonts w:hint="cs"/>
          <w:rtl/>
        </w:rPr>
        <w:t>ممتاز در جذب نيروي انساني توانمند</w:t>
      </w:r>
    </w:p>
    <w:p w14:paraId="564F2FA9" w14:textId="2234B49A" w:rsidR="000B4D62" w:rsidRDefault="000B4D62" w:rsidP="008045A5">
      <w:pPr>
        <w:numPr>
          <w:ilvl w:val="0"/>
          <w:numId w:val="6"/>
        </w:numPr>
        <w:spacing w:after="120"/>
        <w:ind w:left="754" w:hanging="357"/>
        <w:contextualSpacing/>
      </w:pPr>
      <w:r>
        <w:rPr>
          <w:rFonts w:hint="cs"/>
          <w:rtl/>
        </w:rPr>
        <w:t>تأثيرگذار در فرهنگ منطقه</w:t>
      </w:r>
    </w:p>
    <w:p w14:paraId="1289EF3A" w14:textId="4D91E7F2" w:rsidR="000B4D62" w:rsidRDefault="000B4D62" w:rsidP="008045A5">
      <w:pPr>
        <w:numPr>
          <w:ilvl w:val="0"/>
          <w:numId w:val="6"/>
        </w:numPr>
        <w:spacing w:after="120"/>
        <w:ind w:left="754" w:hanging="357"/>
        <w:contextualSpacing/>
      </w:pPr>
      <w:r>
        <w:rPr>
          <w:rFonts w:hint="cs"/>
          <w:rtl/>
        </w:rPr>
        <w:t>نظريه‌پرداز در تبليغ نوين</w:t>
      </w:r>
    </w:p>
    <w:p w14:paraId="7A193C90" w14:textId="63A97DCD" w:rsidR="000B4D62" w:rsidRDefault="000B4D62" w:rsidP="008045A5">
      <w:pPr>
        <w:numPr>
          <w:ilvl w:val="0"/>
          <w:numId w:val="6"/>
        </w:numPr>
        <w:spacing w:after="120"/>
        <w:ind w:left="754" w:hanging="357"/>
        <w:contextualSpacing/>
      </w:pPr>
      <w:r>
        <w:rPr>
          <w:rFonts w:hint="cs"/>
          <w:rtl/>
        </w:rPr>
        <w:t>متكي بر اتاق فكر تبليغ</w:t>
      </w:r>
    </w:p>
    <w:p w14:paraId="784C0F9D" w14:textId="343B80D6" w:rsidR="000B4D62" w:rsidRDefault="000B4D62" w:rsidP="008045A5">
      <w:pPr>
        <w:numPr>
          <w:ilvl w:val="0"/>
          <w:numId w:val="6"/>
        </w:numPr>
        <w:spacing w:after="120"/>
        <w:ind w:left="754" w:hanging="357"/>
        <w:contextualSpacing/>
      </w:pPr>
      <w:r>
        <w:rPr>
          <w:rFonts w:hint="cs"/>
          <w:rtl/>
        </w:rPr>
        <w:t>مشهور به جهت حفظ شيوه‌هاي سنّتي تبليغ در كنار روش‌هاي نوين</w:t>
      </w:r>
    </w:p>
    <w:p w14:paraId="58E2A014" w14:textId="77777777" w:rsidR="00773F20" w:rsidRDefault="00773F20" w:rsidP="008045A5">
      <w:pPr>
        <w:numPr>
          <w:ilvl w:val="0"/>
          <w:numId w:val="6"/>
        </w:numPr>
        <w:spacing w:after="120"/>
        <w:ind w:left="754" w:hanging="357"/>
        <w:contextualSpacing/>
      </w:pPr>
      <w:r>
        <w:rPr>
          <w:rFonts w:hint="cs"/>
          <w:rtl/>
        </w:rPr>
        <w:t xml:space="preserve">بهترين </w:t>
      </w:r>
      <w:r w:rsidR="00644229">
        <w:rPr>
          <w:rFonts w:hint="cs"/>
          <w:rtl/>
        </w:rPr>
        <w:t>توليدكننده متون تبليغي</w:t>
      </w:r>
    </w:p>
    <w:p w14:paraId="69CA6E47" w14:textId="44050C7C" w:rsidR="00D23DAF" w:rsidRDefault="00773F20" w:rsidP="008045A5">
      <w:pPr>
        <w:numPr>
          <w:ilvl w:val="0"/>
          <w:numId w:val="6"/>
        </w:numPr>
        <w:spacing w:after="120"/>
        <w:ind w:left="754" w:hanging="357"/>
        <w:contextualSpacing/>
      </w:pPr>
      <w:r>
        <w:rPr>
          <w:rFonts w:hint="cs"/>
          <w:rtl/>
        </w:rPr>
        <w:t xml:space="preserve">فعّال </w:t>
      </w:r>
      <w:r w:rsidR="00644229">
        <w:rPr>
          <w:rFonts w:hint="cs"/>
          <w:rtl/>
        </w:rPr>
        <w:t>در سه رشته «كلام و اعتقادات»، «علوم قرآني و تفسير» و «حقوق بشر»</w:t>
      </w:r>
    </w:p>
    <w:p w14:paraId="10BCD2AF" w14:textId="36EB2AB0" w:rsidR="00EA7393" w:rsidRDefault="00EA7393">
      <w:pPr>
        <w:widowControl/>
        <w:bidi w:val="0"/>
        <w:spacing w:after="200" w:line="276" w:lineRule="auto"/>
        <w:ind w:firstLine="0"/>
        <w:jc w:val="left"/>
        <w:rPr>
          <w:rtl/>
        </w:rPr>
      </w:pPr>
      <w:r>
        <w:rPr>
          <w:rtl/>
        </w:rPr>
        <w:br w:type="page"/>
      </w:r>
    </w:p>
    <w:p w14:paraId="76D174BB" w14:textId="77777777" w:rsidR="00EA7393" w:rsidRDefault="00EA7393" w:rsidP="00EA7393">
      <w:pPr>
        <w:spacing w:after="120"/>
        <w:contextualSpacing/>
      </w:pPr>
    </w:p>
    <w:p w14:paraId="567901D4" w14:textId="77E47899" w:rsidR="00DF4DE6" w:rsidRPr="00DF4DE6" w:rsidRDefault="0062148C" w:rsidP="008045A5">
      <w:pPr>
        <w:pBdr>
          <w:top w:val="single" w:sz="8" w:space="9" w:color="auto" w:shadow="1"/>
          <w:left w:val="single" w:sz="8" w:space="4" w:color="auto" w:shadow="1"/>
          <w:bottom w:val="single" w:sz="8" w:space="9" w:color="auto" w:shadow="1"/>
          <w:right w:val="single" w:sz="8" w:space="4" w:color="auto" w:shadow="1"/>
        </w:pBdr>
        <w:spacing w:before="240"/>
        <w:ind w:left="-3"/>
        <w:rPr>
          <w:rtl/>
        </w:rPr>
      </w:pPr>
      <w:r>
        <w:rPr>
          <w:rFonts w:hint="cs"/>
          <w:rtl/>
        </w:rPr>
        <w:t>فعاليت يك انجام شد. اكنون نوبت كارفرماست. طبق برنامه زمان‌بندي پروژه، هفت روز براي كارفرما فرصت پيش‌بيني شده است تا نظر خود را نسبت به متن فوق اعلام كند. دست كارفرما باز است تا هر بخش از متن را كه مايل باشد «حذف» يا «ويرايش» كند و هر چه كه در نظرش است «اضافه»، ضمن مشورت با كارشناسان مدّ نظر خود. آن‌چه در نهايت به دست پيمانكار برسد، مواد اوليه براي انجام فعاليت سه خواهد بود.</w:t>
      </w:r>
    </w:p>
    <w:p w14:paraId="39117590" w14:textId="34658D9E" w:rsidR="005D7D0A" w:rsidRPr="00AD6A3D" w:rsidRDefault="0062148C" w:rsidP="0069758E">
      <w:pPr>
        <w:spacing w:line="240" w:lineRule="auto"/>
        <w:ind w:firstLine="0"/>
        <w:jc w:val="center"/>
        <w:rPr>
          <w:rtl/>
        </w:rPr>
      </w:pPr>
      <w:r>
        <w:rPr>
          <w:noProof/>
          <w:rtl/>
          <w:lang w:val="fa-IR"/>
        </w:rPr>
        <w:drawing>
          <wp:inline distT="0" distB="0" distL="0" distR="0" wp14:anchorId="1780AF9C" wp14:editId="6720F51F">
            <wp:extent cx="6310023" cy="353833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titled.png"/>
                    <pic:cNvPicPr/>
                  </pic:nvPicPr>
                  <pic:blipFill>
                    <a:blip r:embed="rId20">
                      <a:extLst>
                        <a:ext uri="{28A0092B-C50C-407E-A947-70E740481C1C}">
                          <a14:useLocalDpi xmlns:a14="http://schemas.microsoft.com/office/drawing/2010/main" val="0"/>
                        </a:ext>
                      </a:extLst>
                    </a:blip>
                    <a:stretch>
                      <a:fillRect/>
                    </a:stretch>
                  </pic:blipFill>
                  <pic:spPr>
                    <a:xfrm>
                      <a:off x="0" y="0"/>
                      <a:ext cx="6433731" cy="3607699"/>
                    </a:xfrm>
                    <a:prstGeom prst="rect">
                      <a:avLst/>
                    </a:prstGeom>
                  </pic:spPr>
                </pic:pic>
              </a:graphicData>
            </a:graphic>
          </wp:inline>
        </w:drawing>
      </w:r>
    </w:p>
    <w:sectPr w:rsidR="005D7D0A" w:rsidRPr="00AD6A3D" w:rsidSect="008900A5">
      <w:footerReference w:type="default" r:id="rId21"/>
      <w:footerReference w:type="first" r:id="rId22"/>
      <w:footnotePr>
        <w:numRestart w:val="eachPage"/>
      </w:footnotePr>
      <w:type w:val="continuous"/>
      <w:pgSz w:w="11906" w:h="16838" w:code="9"/>
      <w:pgMar w:top="851" w:right="851" w:bottom="851" w:left="851" w:header="709" w:footer="709" w:gutter="284"/>
      <w:cols w:space="708"/>
      <w:titlePg/>
      <w:bidi/>
      <w:rtlGutter/>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3D310" w14:textId="77777777" w:rsidR="00E344AD" w:rsidRDefault="00E344AD" w:rsidP="00024D73">
      <w:pPr>
        <w:spacing w:after="0" w:line="240" w:lineRule="auto"/>
      </w:pPr>
      <w:r>
        <w:separator/>
      </w:r>
    </w:p>
  </w:endnote>
  <w:endnote w:type="continuationSeparator" w:id="0">
    <w:p w14:paraId="2F6538D2" w14:textId="77777777" w:rsidR="00E344AD" w:rsidRDefault="00E344AD"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Yekan">
    <w:panose1 w:val="000000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EntezareZohoor 5 **">
    <w:panose1 w:val="000007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Zeytoon">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7C3C" w14:textId="7F816840" w:rsidR="00E344AD" w:rsidRPr="00024D73" w:rsidRDefault="00E344AD" w:rsidP="00CF5EBD">
    <w:pPr>
      <w:pStyle w:val="Footer"/>
      <w:ind w:firstLine="0"/>
      <w:jc w:val="center"/>
      <w:rPr>
        <w:rFonts w:cs="Titr"/>
        <w:sz w:val="20"/>
        <w:szCs w:val="24"/>
        <w:rtl/>
      </w:rPr>
    </w:pPr>
    <w:r w:rsidRPr="002F6554">
      <w:rPr>
        <w:rFonts w:cs="Titr" w:hint="cs"/>
        <w:noProof/>
        <w:sz w:val="28"/>
        <w:rtl/>
      </w:rPr>
      <w:drawing>
        <wp:anchor distT="0" distB="0" distL="114300" distR="114300" simplePos="0" relativeHeight="251659264" behindDoc="1" locked="0" layoutInCell="1" allowOverlap="1" wp14:anchorId="0867B44B" wp14:editId="0D7C4391">
          <wp:simplePos x="0" y="0"/>
          <wp:positionH relativeFrom="column">
            <wp:posOffset>-300990</wp:posOffset>
          </wp:positionH>
          <wp:positionV relativeFrom="paragraph">
            <wp:posOffset>-1338209</wp:posOffset>
          </wp:positionV>
          <wp:extent cx="712470" cy="1540510"/>
          <wp:effectExtent l="19050" t="0" r="11430" b="5930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Pr>
        <w:rFonts w:cs="Titr"/>
        <w:sz w:val="20"/>
        <w:szCs w:val="24"/>
        <w:rtl/>
      </w:rPr>
      <w:fldChar w:fldCharType="begin"/>
    </w:r>
    <w:r>
      <w:rPr>
        <w:rFonts w:cs="Titr"/>
        <w:sz w:val="20"/>
        <w:szCs w:val="24"/>
        <w:rtl/>
      </w:rPr>
      <w:instrText xml:space="preserve"> </w:instrText>
    </w:r>
    <w:r>
      <w:rPr>
        <w:rFonts w:cs="Titr"/>
        <w:sz w:val="20"/>
        <w:szCs w:val="24"/>
      </w:rPr>
      <w:instrText>TITLE</w:instrText>
    </w:r>
    <w:r>
      <w:rPr>
        <w:rFonts w:cs="Titr"/>
        <w:sz w:val="20"/>
        <w:szCs w:val="24"/>
        <w:rtl/>
      </w:rPr>
      <w:instrText xml:space="preserve">  </w:instrText>
    </w:r>
    <w:r>
      <w:rPr>
        <w:rFonts w:cs="Titr"/>
        <w:sz w:val="20"/>
        <w:szCs w:val="24"/>
        <w:rtl/>
      </w:rPr>
      <w:fldChar w:fldCharType="separate"/>
    </w:r>
    <w:r w:rsidR="00BF52B8">
      <w:rPr>
        <w:rFonts w:cs="Titr" w:hint="cs"/>
        <w:sz w:val="20"/>
        <w:szCs w:val="24"/>
        <w:rtl/>
      </w:rPr>
      <w:t>چشم‌انداز</w:t>
    </w:r>
    <w:r w:rsidR="00BF52B8">
      <w:rPr>
        <w:rFonts w:cs="Titr"/>
        <w:sz w:val="20"/>
        <w:szCs w:val="24"/>
        <w:rtl/>
      </w:rPr>
      <w:t xml:space="preserve"> </w:t>
    </w:r>
    <w:r w:rsidR="00BF52B8">
      <w:rPr>
        <w:rFonts w:cs="Titr" w:hint="cs"/>
        <w:sz w:val="20"/>
        <w:szCs w:val="24"/>
        <w:rtl/>
      </w:rPr>
      <w:t>مؤسّسه</w:t>
    </w:r>
    <w:r>
      <w:rPr>
        <w:rFonts w:cs="Titr"/>
        <w:sz w:val="20"/>
        <w:szCs w:val="24"/>
        <w:rtl/>
      </w:rPr>
      <w:fldChar w:fldCharType="end"/>
    </w:r>
    <w:r>
      <w:rPr>
        <w:rFonts w:cs="Titr" w:hint="cs"/>
        <w:sz w:val="20"/>
        <w:szCs w:val="24"/>
        <w:rtl/>
      </w:rPr>
      <w:t xml:space="preserve">   -    </w:t>
    </w:r>
    <w:r w:rsidRPr="00156551">
      <w:rPr>
        <w:rFonts w:ascii="Titr" w:hAnsi="Titr" w:cs="Titr" w:hint="cs"/>
        <w:b/>
        <w:bCs/>
        <w:sz w:val="24"/>
        <w:szCs w:val="24"/>
        <w:rtl/>
      </w:rPr>
      <w:t xml:space="preserve">صفحه  </w:t>
    </w:r>
    <w:r w:rsidRPr="00156551">
      <w:rPr>
        <w:rFonts w:ascii="Titr" w:hAnsi="Titr" w:cs="Titr"/>
        <w:b/>
        <w:bCs/>
        <w:sz w:val="24"/>
        <w:szCs w:val="24"/>
        <w:rtl/>
      </w:rPr>
      <w:fldChar w:fldCharType="begin"/>
    </w:r>
    <w:r w:rsidRPr="00156551">
      <w:rPr>
        <w:rFonts w:ascii="Titr" w:hAnsi="Titr" w:cs="Titr"/>
        <w:b/>
        <w:bCs/>
        <w:sz w:val="24"/>
        <w:szCs w:val="24"/>
        <w:rtl/>
      </w:rPr>
      <w:instrText xml:space="preserve"> </w:instrText>
    </w:r>
    <w:r w:rsidRPr="00156551">
      <w:rPr>
        <w:rFonts w:ascii="Titr" w:hAnsi="Titr" w:cs="Titr" w:hint="cs"/>
        <w:b/>
        <w:bCs/>
        <w:sz w:val="24"/>
        <w:szCs w:val="24"/>
      </w:rPr>
      <w:instrText>PAGE  \* Arabic</w:instrText>
    </w:r>
    <w:r w:rsidRPr="00156551">
      <w:rPr>
        <w:rFonts w:ascii="Titr" w:hAnsi="Titr" w:cs="Titr"/>
        <w:b/>
        <w:bCs/>
        <w:sz w:val="24"/>
        <w:szCs w:val="24"/>
        <w:rtl/>
      </w:rPr>
      <w:instrText xml:space="preserve"> </w:instrText>
    </w:r>
    <w:r w:rsidRPr="00156551">
      <w:rPr>
        <w:rFonts w:ascii="Titr" w:hAnsi="Titr" w:cs="Titr"/>
        <w:b/>
        <w:bCs/>
        <w:sz w:val="24"/>
        <w:szCs w:val="24"/>
        <w:rtl/>
      </w:rPr>
      <w:fldChar w:fldCharType="separate"/>
    </w:r>
    <w:r w:rsidRPr="00156551">
      <w:rPr>
        <w:rFonts w:ascii="Titr" w:hAnsi="Titr" w:cs="Titr"/>
        <w:b/>
        <w:bCs/>
        <w:noProof/>
        <w:sz w:val="24"/>
        <w:szCs w:val="24"/>
        <w:rtl/>
      </w:rPr>
      <w:t>7</w:t>
    </w:r>
    <w:r w:rsidRPr="00156551">
      <w:rPr>
        <w:rFonts w:ascii="Titr" w:hAnsi="Titr" w:cs="Titr"/>
        <w:b/>
        <w:bCs/>
        <w:sz w:val="24"/>
        <w:szCs w:val="24"/>
        <w:rtl/>
      </w:rPr>
      <w:fldChar w:fldCharType="end"/>
    </w:r>
    <w:r>
      <w:rPr>
        <w:rFonts w:cs="Titr" w:hint="cs"/>
        <w:sz w:val="20"/>
        <w:szCs w:val="24"/>
        <w:rtl/>
      </w:rPr>
      <w:t xml:space="preserve">    از  </w:t>
    </w:r>
    <w:r>
      <w:rPr>
        <w:rFonts w:cs="Titr"/>
        <w:sz w:val="20"/>
        <w:szCs w:val="24"/>
        <w:rtl/>
      </w:rPr>
      <w:fldChar w:fldCharType="begin"/>
    </w:r>
    <w:r>
      <w:rPr>
        <w:rFonts w:cs="Titr"/>
        <w:sz w:val="20"/>
        <w:szCs w:val="24"/>
        <w:rtl/>
      </w:rPr>
      <w:instrText xml:space="preserve"> </w:instrText>
    </w:r>
    <w:r>
      <w:rPr>
        <w:rFonts w:cs="Titr" w:hint="cs"/>
        <w:sz w:val="20"/>
        <w:szCs w:val="24"/>
      </w:rPr>
      <w:instrText>NUMPAGES  \* Arabic  \* MERGEFORMAT</w:instrText>
    </w:r>
    <w:r>
      <w:rPr>
        <w:rFonts w:cs="Titr"/>
        <w:sz w:val="20"/>
        <w:szCs w:val="24"/>
        <w:rtl/>
      </w:rPr>
      <w:instrText xml:space="preserve"> </w:instrText>
    </w:r>
    <w:r>
      <w:rPr>
        <w:rFonts w:cs="Titr"/>
        <w:sz w:val="20"/>
        <w:szCs w:val="24"/>
        <w:rtl/>
      </w:rPr>
      <w:fldChar w:fldCharType="separate"/>
    </w:r>
    <w:r>
      <w:rPr>
        <w:rFonts w:cs="Titr"/>
        <w:noProof/>
        <w:sz w:val="20"/>
        <w:szCs w:val="24"/>
        <w:rtl/>
      </w:rPr>
      <w:t>7</w:t>
    </w:r>
    <w:r>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20AE" w14:textId="1A431DEE" w:rsidR="00E344AD" w:rsidRPr="004522E2" w:rsidRDefault="00E344AD"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BF52B8">
      <w:rPr>
        <w:rFonts w:ascii="Tunga" w:hAnsi="Tunga" w:cs="Times New Roman"/>
        <w:noProof/>
        <w:sz w:val="16"/>
        <w:szCs w:val="16"/>
        <w:rtl/>
      </w:rPr>
      <w:t>چشم‌انداز</w:t>
    </w:r>
    <w:r w:rsidR="00BF52B8">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47C7F" w14:textId="77777777" w:rsidR="00E344AD" w:rsidRDefault="00E344AD" w:rsidP="0097209B">
      <w:pPr>
        <w:spacing w:after="0" w:line="240" w:lineRule="auto"/>
        <w:ind w:firstLine="0"/>
      </w:pPr>
      <w:r>
        <w:separator/>
      </w:r>
    </w:p>
  </w:footnote>
  <w:footnote w:type="continuationSeparator" w:id="0">
    <w:p w14:paraId="09521AEB" w14:textId="77777777" w:rsidR="00E344AD" w:rsidRDefault="00E344AD" w:rsidP="0097209B">
      <w:pPr>
        <w:spacing w:after="0" w:line="240" w:lineRule="auto"/>
        <w:ind w:firstLine="0"/>
      </w:pPr>
      <w:r>
        <w:continuationSeparator/>
      </w:r>
    </w:p>
  </w:footnote>
  <w:footnote w:type="continuationNotice" w:id="1">
    <w:p w14:paraId="6B281774" w14:textId="77777777" w:rsidR="00E344AD" w:rsidRPr="0097209B" w:rsidRDefault="00E344AD" w:rsidP="0097209B">
      <w:pPr>
        <w:spacing w:after="0" w:line="240" w:lineRule="auto"/>
        <w:ind w:firstLine="0"/>
        <w:rPr>
          <w:rFonts w:cs="Zar"/>
          <w:sz w:val="20"/>
          <w:szCs w:val="20"/>
        </w:rPr>
      </w:pPr>
      <w:r>
        <w:rPr>
          <w:rFonts w:cs="Zar" w:hint="cs"/>
          <w:sz w:val="20"/>
          <w:szCs w:val="20"/>
          <w:rtl/>
        </w:rPr>
        <w:t xml:space="preserve">ادامه پاورقي: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811"/>
    <w:multiLevelType w:val="hybridMultilevel"/>
    <w:tmpl w:val="D3C6CB54"/>
    <w:lvl w:ilvl="0" w:tplc="B15CB3D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15807317"/>
    <w:multiLevelType w:val="hybridMultilevel"/>
    <w:tmpl w:val="1C509582"/>
    <w:lvl w:ilvl="0" w:tplc="C92C5B9E">
      <w:start w:val="1"/>
      <w:numFmt w:val="bullet"/>
      <w:lvlText w:val=""/>
      <w:lvlJc w:val="left"/>
      <w:pPr>
        <w:ind w:left="2985"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92C5B9E">
      <w:start w:val="1"/>
      <w:numFmt w:val="bullet"/>
      <w:lvlText w:val=""/>
      <w:lvlJc w:val="left"/>
      <w:pPr>
        <w:ind w:left="2880" w:hanging="360"/>
      </w:pPr>
      <w:rPr>
        <w:rFonts w:ascii="Wingdings 3" w:hAnsi="Wingdings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C12C7"/>
    <w:multiLevelType w:val="multilevel"/>
    <w:tmpl w:val="D73EE5E0"/>
    <w:styleLink w:val="Style2"/>
    <w:lvl w:ilvl="0">
      <w:start w:val="1"/>
      <w:numFmt w:val="bullet"/>
      <w:suff w:val="space"/>
      <w:lvlText w:val=""/>
      <w:lvlJc w:val="left"/>
      <w:pPr>
        <w:ind w:left="2985" w:hanging="360"/>
      </w:pPr>
      <w:rPr>
        <w:rFonts w:ascii="Wingdings 3" w:hAnsi="Wingdings 3" w:cs="Times New Roman"/>
        <w:color w:val="FF0000"/>
        <w:position w:val="-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3" w:hAnsi="Wingdings 3"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857408"/>
    <w:multiLevelType w:val="hybridMultilevel"/>
    <w:tmpl w:val="F5AC89E4"/>
    <w:lvl w:ilvl="0" w:tplc="DAC65C1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286E3302"/>
    <w:multiLevelType w:val="multilevel"/>
    <w:tmpl w:val="98CC71BC"/>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5" w15:restartNumberingAfterBreak="0">
    <w:nsid w:val="298769B4"/>
    <w:multiLevelType w:val="multilevel"/>
    <w:tmpl w:val="482E5AB2"/>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6" w15:restartNumberingAfterBreak="0">
    <w:nsid w:val="2F434B2B"/>
    <w:multiLevelType w:val="multilevel"/>
    <w:tmpl w:val="D73EE5E0"/>
    <w:numStyleLink w:val="Style2"/>
  </w:abstractNum>
  <w:abstractNum w:abstractNumId="7" w15:restartNumberingAfterBreak="0">
    <w:nsid w:val="4D934749"/>
    <w:multiLevelType w:val="multilevel"/>
    <w:tmpl w:val="88DE11A4"/>
    <w:lvl w:ilvl="0">
      <w:start w:val="1"/>
      <w:numFmt w:val="decimal"/>
      <w:suff w:val="space"/>
      <w:lvlText w:val="%1."/>
      <w:lvlJc w:val="left"/>
      <w:pPr>
        <w:ind w:left="284" w:hanging="284"/>
      </w:pPr>
      <w:rPr>
        <w:rFonts w:ascii="Lotus" w:hAnsi="Lotus" w:cs="Lotus" w:hint="cs"/>
        <w:sz w:val="28"/>
        <w:szCs w:val="28"/>
      </w:rPr>
    </w:lvl>
    <w:lvl w:ilvl="1">
      <w:start w:val="1"/>
      <w:numFmt w:val="decimal"/>
      <w:suff w:val="space"/>
      <w:lvlText w:val="%1/%2."/>
      <w:lvlJc w:val="left"/>
      <w:pPr>
        <w:ind w:left="851" w:hanging="491"/>
      </w:pPr>
      <w:rPr>
        <w:rFonts w:ascii="Lotus" w:hAnsi="Lotus" w:cs="Lotus" w:hint="cs"/>
      </w:rPr>
    </w:lvl>
    <w:lvl w:ilvl="2">
      <w:start w:val="1"/>
      <w:numFmt w:val="decimal"/>
      <w:suff w:val="space"/>
      <w:lvlText w:val="%1/%2/%3."/>
      <w:lvlJc w:val="left"/>
      <w:pPr>
        <w:ind w:left="1418" w:hanging="698"/>
      </w:pPr>
      <w:rPr>
        <w:rFonts w:ascii="Lotus" w:hAnsi="Lotus" w:cs="Lotus" w:hint="cs"/>
      </w:rPr>
    </w:lvl>
    <w:lvl w:ilvl="3">
      <w:start w:val="1"/>
      <w:numFmt w:val="decimal"/>
      <w:suff w:val="space"/>
      <w:lvlText w:val="%1/%2/%3/%4."/>
      <w:lvlJc w:val="left"/>
      <w:pPr>
        <w:ind w:left="1985" w:hanging="905"/>
      </w:pPr>
      <w:rPr>
        <w:rFonts w:ascii="Lotus" w:hAnsi="Lotus" w:cs="Lotus" w:hint="cs"/>
      </w:rPr>
    </w:lvl>
    <w:lvl w:ilvl="4">
      <w:start w:val="1"/>
      <w:numFmt w:val="decimal"/>
      <w:suff w:val="space"/>
      <w:lvlText w:val="%1/%2/%3/%4/%5."/>
      <w:lvlJc w:val="left"/>
      <w:pPr>
        <w:ind w:left="2552" w:hanging="1112"/>
      </w:pPr>
      <w:rPr>
        <w:rFonts w:ascii="Lotus" w:hAnsi="Lotus" w:cs="Lotus" w:hint="cs"/>
      </w:rPr>
    </w:lvl>
    <w:lvl w:ilvl="5">
      <w:start w:val="1"/>
      <w:numFmt w:val="decimal"/>
      <w:suff w:val="space"/>
      <w:lvlText w:val="%1/%2/%3/%4/%5/%6."/>
      <w:lvlJc w:val="left"/>
      <w:pPr>
        <w:ind w:left="3119" w:hanging="1319"/>
      </w:pPr>
      <w:rPr>
        <w:rFonts w:ascii="Lotus" w:hAnsi="Lotus" w:cs="Lotus" w:hint="cs"/>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226A39"/>
    <w:multiLevelType w:val="multilevel"/>
    <w:tmpl w:val="1C509582"/>
    <w:styleLink w:val="Style1"/>
    <w:lvl w:ilvl="0">
      <w:start w:val="1"/>
      <w:numFmt w:val="bullet"/>
      <w:lvlText w:val=""/>
      <w:lvlJc w:val="left"/>
      <w:pPr>
        <w:ind w:left="2985" w:hanging="360"/>
      </w:pPr>
      <w:rPr>
        <w:rFonts w:ascii="Wingdings 3" w:hAnsi="Wingdings 3" w:cs="Times New Roman"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3" w:hAnsi="Wingdings 3"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2704D0"/>
    <w:multiLevelType w:val="multilevel"/>
    <w:tmpl w:val="88DE11A4"/>
    <w:lvl w:ilvl="0">
      <w:start w:val="1"/>
      <w:numFmt w:val="decimal"/>
      <w:suff w:val="space"/>
      <w:lvlText w:val="%1."/>
      <w:lvlJc w:val="left"/>
      <w:pPr>
        <w:ind w:left="284" w:hanging="284"/>
      </w:pPr>
      <w:rPr>
        <w:rFonts w:ascii="Lotus" w:hAnsi="Lotus" w:cs="Lotus" w:hint="cs"/>
        <w:sz w:val="28"/>
        <w:szCs w:val="28"/>
      </w:rPr>
    </w:lvl>
    <w:lvl w:ilvl="1">
      <w:start w:val="1"/>
      <w:numFmt w:val="decimal"/>
      <w:suff w:val="space"/>
      <w:lvlText w:val="%1/%2."/>
      <w:lvlJc w:val="left"/>
      <w:pPr>
        <w:ind w:left="851" w:hanging="491"/>
      </w:pPr>
      <w:rPr>
        <w:rFonts w:ascii="Lotus" w:hAnsi="Lotus" w:cs="Lotus" w:hint="cs"/>
      </w:rPr>
    </w:lvl>
    <w:lvl w:ilvl="2">
      <w:start w:val="1"/>
      <w:numFmt w:val="decimal"/>
      <w:suff w:val="space"/>
      <w:lvlText w:val="%1/%2/%3."/>
      <w:lvlJc w:val="left"/>
      <w:pPr>
        <w:ind w:left="1418" w:hanging="698"/>
      </w:pPr>
      <w:rPr>
        <w:rFonts w:ascii="Lotus" w:hAnsi="Lotus" w:cs="Lotus" w:hint="cs"/>
      </w:rPr>
    </w:lvl>
    <w:lvl w:ilvl="3">
      <w:start w:val="1"/>
      <w:numFmt w:val="decimal"/>
      <w:suff w:val="space"/>
      <w:lvlText w:val="%1/%2/%3/%4."/>
      <w:lvlJc w:val="left"/>
      <w:pPr>
        <w:ind w:left="1985" w:hanging="905"/>
      </w:pPr>
      <w:rPr>
        <w:rFonts w:ascii="Lotus" w:hAnsi="Lotus" w:cs="Lotus" w:hint="cs"/>
      </w:rPr>
    </w:lvl>
    <w:lvl w:ilvl="4">
      <w:start w:val="1"/>
      <w:numFmt w:val="decimal"/>
      <w:suff w:val="space"/>
      <w:lvlText w:val="%1/%2/%3/%4/%5."/>
      <w:lvlJc w:val="left"/>
      <w:pPr>
        <w:ind w:left="2552" w:hanging="1112"/>
      </w:pPr>
      <w:rPr>
        <w:rFonts w:ascii="Lotus" w:hAnsi="Lotus" w:cs="Lotus" w:hint="cs"/>
      </w:rPr>
    </w:lvl>
    <w:lvl w:ilvl="5">
      <w:start w:val="1"/>
      <w:numFmt w:val="decimal"/>
      <w:suff w:val="space"/>
      <w:lvlText w:val="%1/%2/%3/%4/%5/%6."/>
      <w:lvlJc w:val="left"/>
      <w:pPr>
        <w:ind w:left="3119" w:hanging="1319"/>
      </w:pPr>
      <w:rPr>
        <w:rFonts w:ascii="Lotus" w:hAnsi="Lotus" w:cs="Lotus" w:hint="cs"/>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8304F81"/>
    <w:multiLevelType w:val="hybridMultilevel"/>
    <w:tmpl w:val="AFCE0A4A"/>
    <w:lvl w:ilvl="0" w:tplc="B972008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77B05AA8"/>
    <w:multiLevelType w:val="multilevel"/>
    <w:tmpl w:val="98CC71BC"/>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num w:numId="1">
    <w:abstractNumId w:val="9"/>
  </w:num>
  <w:num w:numId="2">
    <w:abstractNumId w:val="7"/>
  </w:num>
  <w:num w:numId="3">
    <w:abstractNumId w:val="10"/>
  </w:num>
  <w:num w:numId="4">
    <w:abstractNumId w:val="4"/>
  </w:num>
  <w:num w:numId="5">
    <w:abstractNumId w:val="0"/>
  </w:num>
  <w:num w:numId="6">
    <w:abstractNumId w:val="5"/>
  </w:num>
  <w:num w:numId="7">
    <w:abstractNumId w:val="3"/>
  </w:num>
  <w:num w:numId="8">
    <w:abstractNumId w:val="1"/>
  </w:num>
  <w:num w:numId="9">
    <w:abstractNumId w:val="8"/>
  </w:num>
  <w:num w:numId="10">
    <w:abstractNumId w:val="6"/>
  </w:num>
  <w:num w:numId="11">
    <w:abstractNumId w:val="2"/>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ate" w:val="15 مهر 1397"/>
    <w:docVar w:name="Sdate" w:val="16 مهر 1397"/>
  </w:docVars>
  <w:rsids>
    <w:rsidRoot w:val="00DB3634"/>
    <w:rsid w:val="00000ADD"/>
    <w:rsid w:val="00007FC6"/>
    <w:rsid w:val="00010BAE"/>
    <w:rsid w:val="000111BD"/>
    <w:rsid w:val="00011D5C"/>
    <w:rsid w:val="00012240"/>
    <w:rsid w:val="00022CDC"/>
    <w:rsid w:val="00024D73"/>
    <w:rsid w:val="00030DC7"/>
    <w:rsid w:val="0004034E"/>
    <w:rsid w:val="000439D0"/>
    <w:rsid w:val="00043A29"/>
    <w:rsid w:val="00043B04"/>
    <w:rsid w:val="00043B5C"/>
    <w:rsid w:val="00053BA3"/>
    <w:rsid w:val="00062E2F"/>
    <w:rsid w:val="00063A0A"/>
    <w:rsid w:val="000652A9"/>
    <w:rsid w:val="00066CF4"/>
    <w:rsid w:val="00066E23"/>
    <w:rsid w:val="00071874"/>
    <w:rsid w:val="00076387"/>
    <w:rsid w:val="00076656"/>
    <w:rsid w:val="00092C2B"/>
    <w:rsid w:val="00092D60"/>
    <w:rsid w:val="00093941"/>
    <w:rsid w:val="000A5D89"/>
    <w:rsid w:val="000B4D62"/>
    <w:rsid w:val="000C2A51"/>
    <w:rsid w:val="000C44A3"/>
    <w:rsid w:val="000D05A1"/>
    <w:rsid w:val="000D2F7F"/>
    <w:rsid w:val="000E0CA5"/>
    <w:rsid w:val="000E42A6"/>
    <w:rsid w:val="000E62EF"/>
    <w:rsid w:val="000F3777"/>
    <w:rsid w:val="00101DF4"/>
    <w:rsid w:val="0010570E"/>
    <w:rsid w:val="00110F67"/>
    <w:rsid w:val="0011249D"/>
    <w:rsid w:val="0011280B"/>
    <w:rsid w:val="00112CA7"/>
    <w:rsid w:val="00125271"/>
    <w:rsid w:val="001254BB"/>
    <w:rsid w:val="00125841"/>
    <w:rsid w:val="0012599A"/>
    <w:rsid w:val="00134417"/>
    <w:rsid w:val="001424D6"/>
    <w:rsid w:val="00144B76"/>
    <w:rsid w:val="00145AD4"/>
    <w:rsid w:val="00150689"/>
    <w:rsid w:val="00150E05"/>
    <w:rsid w:val="00151AE1"/>
    <w:rsid w:val="00156551"/>
    <w:rsid w:val="0015710D"/>
    <w:rsid w:val="001604D5"/>
    <w:rsid w:val="001742CC"/>
    <w:rsid w:val="0017498A"/>
    <w:rsid w:val="00174E8F"/>
    <w:rsid w:val="00175E3F"/>
    <w:rsid w:val="00186B21"/>
    <w:rsid w:val="00186B34"/>
    <w:rsid w:val="00187DC7"/>
    <w:rsid w:val="001920D9"/>
    <w:rsid w:val="00192FA7"/>
    <w:rsid w:val="00194480"/>
    <w:rsid w:val="001A3BA3"/>
    <w:rsid w:val="001A41E8"/>
    <w:rsid w:val="001A5AC6"/>
    <w:rsid w:val="001B0341"/>
    <w:rsid w:val="001B3C2A"/>
    <w:rsid w:val="001C3608"/>
    <w:rsid w:val="001C3B01"/>
    <w:rsid w:val="001C4922"/>
    <w:rsid w:val="001C56B5"/>
    <w:rsid w:val="001D56A4"/>
    <w:rsid w:val="001D64D6"/>
    <w:rsid w:val="001D7B22"/>
    <w:rsid w:val="001D7C9A"/>
    <w:rsid w:val="001E433D"/>
    <w:rsid w:val="001E4F9A"/>
    <w:rsid w:val="001F1F07"/>
    <w:rsid w:val="001F2B74"/>
    <w:rsid w:val="001F4FB6"/>
    <w:rsid w:val="001F5962"/>
    <w:rsid w:val="001F66F2"/>
    <w:rsid w:val="001F6B71"/>
    <w:rsid w:val="001F77A3"/>
    <w:rsid w:val="00204C2F"/>
    <w:rsid w:val="00211D41"/>
    <w:rsid w:val="00216FB7"/>
    <w:rsid w:val="00217C8B"/>
    <w:rsid w:val="0022106B"/>
    <w:rsid w:val="002253CA"/>
    <w:rsid w:val="0022589C"/>
    <w:rsid w:val="00226657"/>
    <w:rsid w:val="00231D9F"/>
    <w:rsid w:val="00234B7D"/>
    <w:rsid w:val="00243A4E"/>
    <w:rsid w:val="002444DA"/>
    <w:rsid w:val="00246784"/>
    <w:rsid w:val="00250942"/>
    <w:rsid w:val="0025375C"/>
    <w:rsid w:val="00253E48"/>
    <w:rsid w:val="002543B2"/>
    <w:rsid w:val="00255669"/>
    <w:rsid w:val="00260BD0"/>
    <w:rsid w:val="00261DD5"/>
    <w:rsid w:val="0026366A"/>
    <w:rsid w:val="002653D4"/>
    <w:rsid w:val="0027100D"/>
    <w:rsid w:val="00274ED3"/>
    <w:rsid w:val="00274F26"/>
    <w:rsid w:val="002811DC"/>
    <w:rsid w:val="00281F49"/>
    <w:rsid w:val="00291B1F"/>
    <w:rsid w:val="00293DC3"/>
    <w:rsid w:val="00294A01"/>
    <w:rsid w:val="002A008B"/>
    <w:rsid w:val="002A0632"/>
    <w:rsid w:val="002A139F"/>
    <w:rsid w:val="002A2273"/>
    <w:rsid w:val="002A52B9"/>
    <w:rsid w:val="002A5E6B"/>
    <w:rsid w:val="002B0078"/>
    <w:rsid w:val="002B2413"/>
    <w:rsid w:val="002B6F70"/>
    <w:rsid w:val="002C5590"/>
    <w:rsid w:val="002D0A8F"/>
    <w:rsid w:val="002D6E47"/>
    <w:rsid w:val="002E07AC"/>
    <w:rsid w:val="002E30A5"/>
    <w:rsid w:val="002E54E2"/>
    <w:rsid w:val="002F6554"/>
    <w:rsid w:val="003073D2"/>
    <w:rsid w:val="003106A2"/>
    <w:rsid w:val="0031362F"/>
    <w:rsid w:val="0032295F"/>
    <w:rsid w:val="00322A87"/>
    <w:rsid w:val="0032396D"/>
    <w:rsid w:val="00330D92"/>
    <w:rsid w:val="00334443"/>
    <w:rsid w:val="00337A8B"/>
    <w:rsid w:val="00340335"/>
    <w:rsid w:val="00341020"/>
    <w:rsid w:val="003413D8"/>
    <w:rsid w:val="003454E1"/>
    <w:rsid w:val="00346D73"/>
    <w:rsid w:val="0034744E"/>
    <w:rsid w:val="003513D5"/>
    <w:rsid w:val="003524B5"/>
    <w:rsid w:val="00352800"/>
    <w:rsid w:val="003564F6"/>
    <w:rsid w:val="00365381"/>
    <w:rsid w:val="00366907"/>
    <w:rsid w:val="0037295B"/>
    <w:rsid w:val="003779EC"/>
    <w:rsid w:val="00380E84"/>
    <w:rsid w:val="0038264F"/>
    <w:rsid w:val="00387506"/>
    <w:rsid w:val="00391732"/>
    <w:rsid w:val="003A0DF1"/>
    <w:rsid w:val="003A147C"/>
    <w:rsid w:val="003A1DC5"/>
    <w:rsid w:val="003A7BEB"/>
    <w:rsid w:val="003B5D24"/>
    <w:rsid w:val="003C07FC"/>
    <w:rsid w:val="003C5537"/>
    <w:rsid w:val="003C6A80"/>
    <w:rsid w:val="003F2473"/>
    <w:rsid w:val="003F2AEE"/>
    <w:rsid w:val="003F4027"/>
    <w:rsid w:val="003F611D"/>
    <w:rsid w:val="00402249"/>
    <w:rsid w:val="00420F91"/>
    <w:rsid w:val="0042168C"/>
    <w:rsid w:val="004260D2"/>
    <w:rsid w:val="00431E48"/>
    <w:rsid w:val="00442374"/>
    <w:rsid w:val="00446D68"/>
    <w:rsid w:val="00447A3B"/>
    <w:rsid w:val="004522A7"/>
    <w:rsid w:val="004522E2"/>
    <w:rsid w:val="004527E0"/>
    <w:rsid w:val="004628C9"/>
    <w:rsid w:val="00470570"/>
    <w:rsid w:val="0047235B"/>
    <w:rsid w:val="00484115"/>
    <w:rsid w:val="00484253"/>
    <w:rsid w:val="00486184"/>
    <w:rsid w:val="00490568"/>
    <w:rsid w:val="00496A71"/>
    <w:rsid w:val="004A0A1D"/>
    <w:rsid w:val="004A2024"/>
    <w:rsid w:val="004A3FA4"/>
    <w:rsid w:val="004A5154"/>
    <w:rsid w:val="004A5217"/>
    <w:rsid w:val="004A52BD"/>
    <w:rsid w:val="004A73C2"/>
    <w:rsid w:val="004A7A2D"/>
    <w:rsid w:val="004A7D02"/>
    <w:rsid w:val="004B0225"/>
    <w:rsid w:val="004C330F"/>
    <w:rsid w:val="004C4D26"/>
    <w:rsid w:val="004C553D"/>
    <w:rsid w:val="004C7A23"/>
    <w:rsid w:val="004D2CF9"/>
    <w:rsid w:val="004D5F1B"/>
    <w:rsid w:val="004E0AAC"/>
    <w:rsid w:val="004E3A05"/>
    <w:rsid w:val="004E4AA9"/>
    <w:rsid w:val="004E4FE9"/>
    <w:rsid w:val="004E549D"/>
    <w:rsid w:val="004E6E29"/>
    <w:rsid w:val="004F2972"/>
    <w:rsid w:val="004F3571"/>
    <w:rsid w:val="004F4160"/>
    <w:rsid w:val="004F4889"/>
    <w:rsid w:val="005041C2"/>
    <w:rsid w:val="005043F6"/>
    <w:rsid w:val="0050677D"/>
    <w:rsid w:val="00510056"/>
    <w:rsid w:val="005103C4"/>
    <w:rsid w:val="00516A73"/>
    <w:rsid w:val="00527DEE"/>
    <w:rsid w:val="0053037D"/>
    <w:rsid w:val="00531747"/>
    <w:rsid w:val="0053229C"/>
    <w:rsid w:val="00532C59"/>
    <w:rsid w:val="00542F84"/>
    <w:rsid w:val="00542FE5"/>
    <w:rsid w:val="00552140"/>
    <w:rsid w:val="0055361C"/>
    <w:rsid w:val="005713CF"/>
    <w:rsid w:val="005718BC"/>
    <w:rsid w:val="005719E0"/>
    <w:rsid w:val="00573BFD"/>
    <w:rsid w:val="005748F1"/>
    <w:rsid w:val="0057521E"/>
    <w:rsid w:val="00580FA4"/>
    <w:rsid w:val="0058224C"/>
    <w:rsid w:val="00584632"/>
    <w:rsid w:val="00591EE2"/>
    <w:rsid w:val="00595628"/>
    <w:rsid w:val="005A2912"/>
    <w:rsid w:val="005A5415"/>
    <w:rsid w:val="005B02CF"/>
    <w:rsid w:val="005B3B33"/>
    <w:rsid w:val="005B790B"/>
    <w:rsid w:val="005C443F"/>
    <w:rsid w:val="005C65A8"/>
    <w:rsid w:val="005D0593"/>
    <w:rsid w:val="005D26D0"/>
    <w:rsid w:val="005D2719"/>
    <w:rsid w:val="005D5108"/>
    <w:rsid w:val="005D5238"/>
    <w:rsid w:val="005D5461"/>
    <w:rsid w:val="005D631E"/>
    <w:rsid w:val="005D7D0A"/>
    <w:rsid w:val="005E3647"/>
    <w:rsid w:val="005E3690"/>
    <w:rsid w:val="005E45FC"/>
    <w:rsid w:val="005E4E02"/>
    <w:rsid w:val="005E4F1A"/>
    <w:rsid w:val="005E5489"/>
    <w:rsid w:val="005F2A19"/>
    <w:rsid w:val="005F311B"/>
    <w:rsid w:val="005F31C8"/>
    <w:rsid w:val="005F3446"/>
    <w:rsid w:val="005F37AA"/>
    <w:rsid w:val="00603ED3"/>
    <w:rsid w:val="006050C5"/>
    <w:rsid w:val="006124AC"/>
    <w:rsid w:val="006151E5"/>
    <w:rsid w:val="00616E48"/>
    <w:rsid w:val="00620F50"/>
    <w:rsid w:val="0062148C"/>
    <w:rsid w:val="006248F6"/>
    <w:rsid w:val="00625566"/>
    <w:rsid w:val="006318A8"/>
    <w:rsid w:val="00643B33"/>
    <w:rsid w:val="00644229"/>
    <w:rsid w:val="00644902"/>
    <w:rsid w:val="006457D2"/>
    <w:rsid w:val="00652790"/>
    <w:rsid w:val="00656D77"/>
    <w:rsid w:val="0066188D"/>
    <w:rsid w:val="0066593C"/>
    <w:rsid w:val="00671330"/>
    <w:rsid w:val="006716F7"/>
    <w:rsid w:val="00672B4F"/>
    <w:rsid w:val="00673F67"/>
    <w:rsid w:val="00676219"/>
    <w:rsid w:val="0067716D"/>
    <w:rsid w:val="00685EA1"/>
    <w:rsid w:val="00687A46"/>
    <w:rsid w:val="0069052B"/>
    <w:rsid w:val="00694091"/>
    <w:rsid w:val="0069513B"/>
    <w:rsid w:val="00696E2B"/>
    <w:rsid w:val="0069758E"/>
    <w:rsid w:val="006A043E"/>
    <w:rsid w:val="006A090D"/>
    <w:rsid w:val="006B24A1"/>
    <w:rsid w:val="006B4678"/>
    <w:rsid w:val="006C11DF"/>
    <w:rsid w:val="006C5FDB"/>
    <w:rsid w:val="006C783C"/>
    <w:rsid w:val="006D22D5"/>
    <w:rsid w:val="006D6B6D"/>
    <w:rsid w:val="006E111A"/>
    <w:rsid w:val="006E3EFE"/>
    <w:rsid w:val="006F0484"/>
    <w:rsid w:val="006F0485"/>
    <w:rsid w:val="006F1B8D"/>
    <w:rsid w:val="006F2F4A"/>
    <w:rsid w:val="006F76CB"/>
    <w:rsid w:val="007018CC"/>
    <w:rsid w:val="0070434A"/>
    <w:rsid w:val="00713CF3"/>
    <w:rsid w:val="00713E2F"/>
    <w:rsid w:val="00720387"/>
    <w:rsid w:val="007203AF"/>
    <w:rsid w:val="00720CE5"/>
    <w:rsid w:val="00721E5E"/>
    <w:rsid w:val="00722123"/>
    <w:rsid w:val="007273E7"/>
    <w:rsid w:val="007358EF"/>
    <w:rsid w:val="00740925"/>
    <w:rsid w:val="0074197C"/>
    <w:rsid w:val="007432EA"/>
    <w:rsid w:val="00743DBF"/>
    <w:rsid w:val="00747F39"/>
    <w:rsid w:val="00750F65"/>
    <w:rsid w:val="0075140E"/>
    <w:rsid w:val="00753A03"/>
    <w:rsid w:val="0075588F"/>
    <w:rsid w:val="007618D8"/>
    <w:rsid w:val="00767850"/>
    <w:rsid w:val="00770786"/>
    <w:rsid w:val="00773F20"/>
    <w:rsid w:val="00780342"/>
    <w:rsid w:val="00785CBD"/>
    <w:rsid w:val="00787AED"/>
    <w:rsid w:val="0079254B"/>
    <w:rsid w:val="00793963"/>
    <w:rsid w:val="007942F6"/>
    <w:rsid w:val="00794FB6"/>
    <w:rsid w:val="007A1109"/>
    <w:rsid w:val="007A1929"/>
    <w:rsid w:val="007A5B5A"/>
    <w:rsid w:val="007A5BAD"/>
    <w:rsid w:val="007A673A"/>
    <w:rsid w:val="007B22E9"/>
    <w:rsid w:val="007B7A93"/>
    <w:rsid w:val="007C2CC8"/>
    <w:rsid w:val="007C496F"/>
    <w:rsid w:val="007D7282"/>
    <w:rsid w:val="007E1CE0"/>
    <w:rsid w:val="007E1D84"/>
    <w:rsid w:val="007E5B23"/>
    <w:rsid w:val="007F3926"/>
    <w:rsid w:val="007F399B"/>
    <w:rsid w:val="007F55D1"/>
    <w:rsid w:val="008045A5"/>
    <w:rsid w:val="00804A43"/>
    <w:rsid w:val="00811D74"/>
    <w:rsid w:val="00811F7A"/>
    <w:rsid w:val="0081302B"/>
    <w:rsid w:val="00815FCD"/>
    <w:rsid w:val="00816D6A"/>
    <w:rsid w:val="008232BE"/>
    <w:rsid w:val="00823BDA"/>
    <w:rsid w:val="00825B68"/>
    <w:rsid w:val="0082771B"/>
    <w:rsid w:val="0083032C"/>
    <w:rsid w:val="00834ABD"/>
    <w:rsid w:val="008405D5"/>
    <w:rsid w:val="008406D9"/>
    <w:rsid w:val="008410E8"/>
    <w:rsid w:val="008411DD"/>
    <w:rsid w:val="00845E5B"/>
    <w:rsid w:val="00850122"/>
    <w:rsid w:val="008546AB"/>
    <w:rsid w:val="00855861"/>
    <w:rsid w:val="00856E12"/>
    <w:rsid w:val="00857C37"/>
    <w:rsid w:val="0087040E"/>
    <w:rsid w:val="00875883"/>
    <w:rsid w:val="00886163"/>
    <w:rsid w:val="008900A5"/>
    <w:rsid w:val="008964E2"/>
    <w:rsid w:val="008A2D29"/>
    <w:rsid w:val="008A32EE"/>
    <w:rsid w:val="008A3DF4"/>
    <w:rsid w:val="008A4F3A"/>
    <w:rsid w:val="008A56A4"/>
    <w:rsid w:val="008A6A1E"/>
    <w:rsid w:val="008A74B7"/>
    <w:rsid w:val="008B324F"/>
    <w:rsid w:val="008B3C33"/>
    <w:rsid w:val="008B6776"/>
    <w:rsid w:val="008B6A10"/>
    <w:rsid w:val="008C12A7"/>
    <w:rsid w:val="008C2E94"/>
    <w:rsid w:val="008C4C30"/>
    <w:rsid w:val="008C4C64"/>
    <w:rsid w:val="008C7AE9"/>
    <w:rsid w:val="008D0303"/>
    <w:rsid w:val="008D04F7"/>
    <w:rsid w:val="008D5563"/>
    <w:rsid w:val="008D6580"/>
    <w:rsid w:val="008E1F95"/>
    <w:rsid w:val="008E2F8A"/>
    <w:rsid w:val="008E5E91"/>
    <w:rsid w:val="008F105B"/>
    <w:rsid w:val="008F279C"/>
    <w:rsid w:val="008F4700"/>
    <w:rsid w:val="0090462E"/>
    <w:rsid w:val="00904923"/>
    <w:rsid w:val="00906D49"/>
    <w:rsid w:val="00912CBE"/>
    <w:rsid w:val="00915E3F"/>
    <w:rsid w:val="00916C07"/>
    <w:rsid w:val="0092121B"/>
    <w:rsid w:val="009215AC"/>
    <w:rsid w:val="0092269C"/>
    <w:rsid w:val="009228E2"/>
    <w:rsid w:val="00927ED4"/>
    <w:rsid w:val="00930DBC"/>
    <w:rsid w:val="00932057"/>
    <w:rsid w:val="009438B3"/>
    <w:rsid w:val="0094476A"/>
    <w:rsid w:val="009457CB"/>
    <w:rsid w:val="00945DBD"/>
    <w:rsid w:val="0094784E"/>
    <w:rsid w:val="00957BA0"/>
    <w:rsid w:val="009611AC"/>
    <w:rsid w:val="0097209B"/>
    <w:rsid w:val="009728D4"/>
    <w:rsid w:val="00974278"/>
    <w:rsid w:val="00976BA1"/>
    <w:rsid w:val="00981482"/>
    <w:rsid w:val="0098422B"/>
    <w:rsid w:val="00992647"/>
    <w:rsid w:val="009955AB"/>
    <w:rsid w:val="009A7D21"/>
    <w:rsid w:val="009B2828"/>
    <w:rsid w:val="009B6795"/>
    <w:rsid w:val="009C2C27"/>
    <w:rsid w:val="009D703B"/>
    <w:rsid w:val="009E0029"/>
    <w:rsid w:val="009E1C55"/>
    <w:rsid w:val="009E2DB9"/>
    <w:rsid w:val="009E5AD1"/>
    <w:rsid w:val="009F4606"/>
    <w:rsid w:val="009F4E3B"/>
    <w:rsid w:val="009F5F73"/>
    <w:rsid w:val="00A00171"/>
    <w:rsid w:val="00A04AEE"/>
    <w:rsid w:val="00A134E3"/>
    <w:rsid w:val="00A2152D"/>
    <w:rsid w:val="00A2206B"/>
    <w:rsid w:val="00A2529D"/>
    <w:rsid w:val="00A2580B"/>
    <w:rsid w:val="00A410BD"/>
    <w:rsid w:val="00A42BA5"/>
    <w:rsid w:val="00A45112"/>
    <w:rsid w:val="00A46C40"/>
    <w:rsid w:val="00A60E43"/>
    <w:rsid w:val="00A64EF5"/>
    <w:rsid w:val="00A658B7"/>
    <w:rsid w:val="00A660D8"/>
    <w:rsid w:val="00A666A4"/>
    <w:rsid w:val="00A728A3"/>
    <w:rsid w:val="00A7463B"/>
    <w:rsid w:val="00A75B54"/>
    <w:rsid w:val="00A7732D"/>
    <w:rsid w:val="00A773C6"/>
    <w:rsid w:val="00A80565"/>
    <w:rsid w:val="00A818FD"/>
    <w:rsid w:val="00A85E26"/>
    <w:rsid w:val="00A86090"/>
    <w:rsid w:val="00A903BB"/>
    <w:rsid w:val="00A91756"/>
    <w:rsid w:val="00A91F18"/>
    <w:rsid w:val="00A95D13"/>
    <w:rsid w:val="00A96191"/>
    <w:rsid w:val="00AA25ED"/>
    <w:rsid w:val="00AA2D0E"/>
    <w:rsid w:val="00AA7C65"/>
    <w:rsid w:val="00AA7FC2"/>
    <w:rsid w:val="00AB0946"/>
    <w:rsid w:val="00AB3C44"/>
    <w:rsid w:val="00AC48D7"/>
    <w:rsid w:val="00AC5432"/>
    <w:rsid w:val="00AC6518"/>
    <w:rsid w:val="00AD14CB"/>
    <w:rsid w:val="00AD168E"/>
    <w:rsid w:val="00AD1732"/>
    <w:rsid w:val="00AD17DA"/>
    <w:rsid w:val="00AD3DFB"/>
    <w:rsid w:val="00AD4465"/>
    <w:rsid w:val="00AD5295"/>
    <w:rsid w:val="00AD6A3D"/>
    <w:rsid w:val="00AD7132"/>
    <w:rsid w:val="00AE0DE6"/>
    <w:rsid w:val="00AE6F7E"/>
    <w:rsid w:val="00AF014F"/>
    <w:rsid w:val="00AF1CC7"/>
    <w:rsid w:val="00AF2602"/>
    <w:rsid w:val="00AF349B"/>
    <w:rsid w:val="00AF3C30"/>
    <w:rsid w:val="00AF73F5"/>
    <w:rsid w:val="00B03DE5"/>
    <w:rsid w:val="00B107E2"/>
    <w:rsid w:val="00B11B06"/>
    <w:rsid w:val="00B14759"/>
    <w:rsid w:val="00B150F1"/>
    <w:rsid w:val="00B169F3"/>
    <w:rsid w:val="00B22DE8"/>
    <w:rsid w:val="00B30BE1"/>
    <w:rsid w:val="00B36311"/>
    <w:rsid w:val="00B37390"/>
    <w:rsid w:val="00B4537F"/>
    <w:rsid w:val="00B53EF7"/>
    <w:rsid w:val="00B57E45"/>
    <w:rsid w:val="00B624E4"/>
    <w:rsid w:val="00B631D9"/>
    <w:rsid w:val="00B653D4"/>
    <w:rsid w:val="00B73618"/>
    <w:rsid w:val="00B77D31"/>
    <w:rsid w:val="00B86814"/>
    <w:rsid w:val="00B923FB"/>
    <w:rsid w:val="00B93C39"/>
    <w:rsid w:val="00BA1680"/>
    <w:rsid w:val="00BA39F5"/>
    <w:rsid w:val="00BA5076"/>
    <w:rsid w:val="00BB2B18"/>
    <w:rsid w:val="00BB60DD"/>
    <w:rsid w:val="00BB6B02"/>
    <w:rsid w:val="00BB72EE"/>
    <w:rsid w:val="00BC6BDB"/>
    <w:rsid w:val="00BC7A0B"/>
    <w:rsid w:val="00BD009E"/>
    <w:rsid w:val="00BD7CE9"/>
    <w:rsid w:val="00BE650A"/>
    <w:rsid w:val="00BF0B53"/>
    <w:rsid w:val="00BF52B8"/>
    <w:rsid w:val="00BF547C"/>
    <w:rsid w:val="00BF66F8"/>
    <w:rsid w:val="00C005F8"/>
    <w:rsid w:val="00C0439F"/>
    <w:rsid w:val="00C1486E"/>
    <w:rsid w:val="00C16925"/>
    <w:rsid w:val="00C1705A"/>
    <w:rsid w:val="00C17F90"/>
    <w:rsid w:val="00C24C26"/>
    <w:rsid w:val="00C276D3"/>
    <w:rsid w:val="00C40551"/>
    <w:rsid w:val="00C43061"/>
    <w:rsid w:val="00C43C84"/>
    <w:rsid w:val="00C4646D"/>
    <w:rsid w:val="00C46C18"/>
    <w:rsid w:val="00C503F4"/>
    <w:rsid w:val="00C51B05"/>
    <w:rsid w:val="00C754FE"/>
    <w:rsid w:val="00C764E3"/>
    <w:rsid w:val="00C76F75"/>
    <w:rsid w:val="00C80EB8"/>
    <w:rsid w:val="00C8745C"/>
    <w:rsid w:val="00C93CD2"/>
    <w:rsid w:val="00CA0A91"/>
    <w:rsid w:val="00CA319F"/>
    <w:rsid w:val="00CB2DAE"/>
    <w:rsid w:val="00CB392A"/>
    <w:rsid w:val="00CB46ED"/>
    <w:rsid w:val="00CB4B8D"/>
    <w:rsid w:val="00CC3EEB"/>
    <w:rsid w:val="00CC3FBC"/>
    <w:rsid w:val="00CC4A49"/>
    <w:rsid w:val="00CC4C87"/>
    <w:rsid w:val="00CC5F72"/>
    <w:rsid w:val="00CC782E"/>
    <w:rsid w:val="00CD32A2"/>
    <w:rsid w:val="00CD470D"/>
    <w:rsid w:val="00CD67A9"/>
    <w:rsid w:val="00CD693A"/>
    <w:rsid w:val="00CE0BD1"/>
    <w:rsid w:val="00CF5EBD"/>
    <w:rsid w:val="00D0206F"/>
    <w:rsid w:val="00D02EBC"/>
    <w:rsid w:val="00D0661C"/>
    <w:rsid w:val="00D13233"/>
    <w:rsid w:val="00D23DAF"/>
    <w:rsid w:val="00D26F8C"/>
    <w:rsid w:val="00D34217"/>
    <w:rsid w:val="00D34C0D"/>
    <w:rsid w:val="00D422BA"/>
    <w:rsid w:val="00D431EA"/>
    <w:rsid w:val="00D473DC"/>
    <w:rsid w:val="00D509C0"/>
    <w:rsid w:val="00D52C10"/>
    <w:rsid w:val="00D60A1C"/>
    <w:rsid w:val="00D60A60"/>
    <w:rsid w:val="00D63C1A"/>
    <w:rsid w:val="00D65136"/>
    <w:rsid w:val="00D70766"/>
    <w:rsid w:val="00D71FEF"/>
    <w:rsid w:val="00D77901"/>
    <w:rsid w:val="00D80BAE"/>
    <w:rsid w:val="00D831CC"/>
    <w:rsid w:val="00D84E4A"/>
    <w:rsid w:val="00D854E3"/>
    <w:rsid w:val="00D85519"/>
    <w:rsid w:val="00D90513"/>
    <w:rsid w:val="00D93D64"/>
    <w:rsid w:val="00D9534B"/>
    <w:rsid w:val="00D96A91"/>
    <w:rsid w:val="00D9757D"/>
    <w:rsid w:val="00DB31FF"/>
    <w:rsid w:val="00DB3634"/>
    <w:rsid w:val="00DC1D1A"/>
    <w:rsid w:val="00DC32A6"/>
    <w:rsid w:val="00DC3F3F"/>
    <w:rsid w:val="00DC4C01"/>
    <w:rsid w:val="00DC4E14"/>
    <w:rsid w:val="00DC54A5"/>
    <w:rsid w:val="00DC6B0C"/>
    <w:rsid w:val="00DE37C8"/>
    <w:rsid w:val="00DE3866"/>
    <w:rsid w:val="00DF0764"/>
    <w:rsid w:val="00DF093D"/>
    <w:rsid w:val="00DF09C2"/>
    <w:rsid w:val="00DF1509"/>
    <w:rsid w:val="00DF3031"/>
    <w:rsid w:val="00DF3980"/>
    <w:rsid w:val="00DF3DAB"/>
    <w:rsid w:val="00DF4DE6"/>
    <w:rsid w:val="00E029AD"/>
    <w:rsid w:val="00E03743"/>
    <w:rsid w:val="00E03BFA"/>
    <w:rsid w:val="00E05430"/>
    <w:rsid w:val="00E20541"/>
    <w:rsid w:val="00E21250"/>
    <w:rsid w:val="00E23011"/>
    <w:rsid w:val="00E24DD7"/>
    <w:rsid w:val="00E30500"/>
    <w:rsid w:val="00E31648"/>
    <w:rsid w:val="00E344AD"/>
    <w:rsid w:val="00E3488A"/>
    <w:rsid w:val="00E354D7"/>
    <w:rsid w:val="00E369C6"/>
    <w:rsid w:val="00E37292"/>
    <w:rsid w:val="00E42225"/>
    <w:rsid w:val="00E47E0D"/>
    <w:rsid w:val="00E50269"/>
    <w:rsid w:val="00E50844"/>
    <w:rsid w:val="00E52D98"/>
    <w:rsid w:val="00E56E11"/>
    <w:rsid w:val="00E60189"/>
    <w:rsid w:val="00E6482E"/>
    <w:rsid w:val="00E70645"/>
    <w:rsid w:val="00E747A6"/>
    <w:rsid w:val="00E75093"/>
    <w:rsid w:val="00E818AD"/>
    <w:rsid w:val="00E8489C"/>
    <w:rsid w:val="00E90164"/>
    <w:rsid w:val="00E96F20"/>
    <w:rsid w:val="00EA01E8"/>
    <w:rsid w:val="00EA33CC"/>
    <w:rsid w:val="00EA3DA8"/>
    <w:rsid w:val="00EA7393"/>
    <w:rsid w:val="00EB241F"/>
    <w:rsid w:val="00EB3BDC"/>
    <w:rsid w:val="00EB478C"/>
    <w:rsid w:val="00EB4B28"/>
    <w:rsid w:val="00EB6815"/>
    <w:rsid w:val="00EC5C17"/>
    <w:rsid w:val="00EC6047"/>
    <w:rsid w:val="00ED056C"/>
    <w:rsid w:val="00ED08E0"/>
    <w:rsid w:val="00ED4EFF"/>
    <w:rsid w:val="00ED76B9"/>
    <w:rsid w:val="00EE369D"/>
    <w:rsid w:val="00EE4893"/>
    <w:rsid w:val="00EE6F79"/>
    <w:rsid w:val="00EF4746"/>
    <w:rsid w:val="00F013C5"/>
    <w:rsid w:val="00F02D91"/>
    <w:rsid w:val="00F02DCE"/>
    <w:rsid w:val="00F073B1"/>
    <w:rsid w:val="00F07897"/>
    <w:rsid w:val="00F11417"/>
    <w:rsid w:val="00F14404"/>
    <w:rsid w:val="00F152A4"/>
    <w:rsid w:val="00F1593E"/>
    <w:rsid w:val="00F17986"/>
    <w:rsid w:val="00F230F3"/>
    <w:rsid w:val="00F24285"/>
    <w:rsid w:val="00F30E12"/>
    <w:rsid w:val="00F36454"/>
    <w:rsid w:val="00F4284A"/>
    <w:rsid w:val="00F4304B"/>
    <w:rsid w:val="00F44479"/>
    <w:rsid w:val="00F457BD"/>
    <w:rsid w:val="00F464C9"/>
    <w:rsid w:val="00F51210"/>
    <w:rsid w:val="00F52FF4"/>
    <w:rsid w:val="00F53079"/>
    <w:rsid w:val="00F55569"/>
    <w:rsid w:val="00F56E84"/>
    <w:rsid w:val="00F6705D"/>
    <w:rsid w:val="00F769F5"/>
    <w:rsid w:val="00F81019"/>
    <w:rsid w:val="00F82910"/>
    <w:rsid w:val="00F8650B"/>
    <w:rsid w:val="00FA548B"/>
    <w:rsid w:val="00FA552A"/>
    <w:rsid w:val="00FB2C28"/>
    <w:rsid w:val="00FB7353"/>
    <w:rsid w:val="00FC06B8"/>
    <w:rsid w:val="00FC0B7B"/>
    <w:rsid w:val="00FC14A5"/>
    <w:rsid w:val="00FC44D4"/>
    <w:rsid w:val="00FD0E26"/>
    <w:rsid w:val="00FD2637"/>
    <w:rsid w:val="00FD651C"/>
    <w:rsid w:val="00FE173B"/>
    <w:rsid w:val="00FE5721"/>
    <w:rsid w:val="00FE7386"/>
    <w:rsid w:val="00FF0107"/>
    <w:rsid w:val="00FF169E"/>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EF9511"/>
  <w15:docId w15:val="{2F5F9F86-2A73-4026-B016-0D758E90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DC5"/>
    <w:pPr>
      <w:widowControl w:val="0"/>
      <w:bidi/>
      <w:spacing w:after="240" w:line="192" w:lineRule="auto"/>
      <w:ind w:firstLine="397"/>
      <w:jc w:val="both"/>
    </w:pPr>
    <w:rPr>
      <w:rFonts w:cs="Lotus"/>
      <w:szCs w:val="28"/>
    </w:rPr>
  </w:style>
  <w:style w:type="paragraph" w:styleId="Heading1">
    <w:name w:val="heading 1"/>
    <w:basedOn w:val="Normal"/>
    <w:next w:val="Normal"/>
    <w:link w:val="Heading1Char"/>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503F4"/>
    <w:pPr>
      <w:keepNext/>
      <w:keepLines/>
      <w:spacing w:before="40" w:after="0"/>
      <w:outlineLvl w:val="3"/>
    </w:pPr>
    <w:rPr>
      <w:rFonts w:asciiTheme="majorHAnsi" w:eastAsiaTheme="majorEastAsia" w:hAnsiTheme="majorHAnsi" w:cs="Zar"/>
      <w:b/>
      <w:bCs/>
      <w:color w:val="365F91" w:themeColor="accent1" w:themeShade="B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rsid w:val="00024D73"/>
    <w:rPr>
      <w:rFonts w:cs="Lotus"/>
      <w:szCs w:val="28"/>
    </w:rPr>
  </w:style>
  <w:style w:type="paragraph" w:styleId="Footer">
    <w:name w:val="footer"/>
    <w:basedOn w:val="Normal"/>
    <w:link w:val="FooterChar"/>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rsid w:val="00024D73"/>
    <w:rPr>
      <w:rFonts w:cs="Lotus"/>
      <w:szCs w:val="28"/>
    </w:rPr>
  </w:style>
  <w:style w:type="paragraph" w:styleId="BalloonText">
    <w:name w:val="Balloon Text"/>
    <w:basedOn w:val="Normal"/>
    <w:link w:val="BalloonTextChar"/>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سرعنوان طرح"/>
    <w:basedOn w:val="Normal"/>
    <w:link w:val="Char"/>
    <w:qFormat/>
    <w:rsid w:val="004E4FE9"/>
    <w:pPr>
      <w:keepNext/>
      <w:keepLines/>
      <w:pageBreakBefore/>
      <w:spacing w:before="4440" w:line="240" w:lineRule="auto"/>
      <w:ind w:firstLine="0"/>
      <w:jc w:val="left"/>
    </w:pPr>
    <w:rPr>
      <w:rFonts w:cs="Zar"/>
      <w:b/>
      <w:color w:val="4F81BD" w:themeColor="accent1"/>
      <w:sz w:val="28"/>
      <w:szCs w:val="36"/>
    </w:rPr>
  </w:style>
  <w:style w:type="character" w:customStyle="1" w:styleId="Char">
    <w:name w:val="سرعنوان طرح Char"/>
    <w:basedOn w:val="DefaultParagraphFont"/>
    <w:link w:val="a"/>
    <w:rsid w:val="004E4FE9"/>
    <w:rPr>
      <w:rFonts w:cs="Zar"/>
      <w:b/>
      <w:color w:val="4F81BD" w:themeColor="accent1"/>
      <w:sz w:val="28"/>
      <w:szCs w:val="36"/>
    </w:rPr>
  </w:style>
  <w:style w:type="paragraph" w:styleId="EndnoteText">
    <w:name w:val="endnote text"/>
    <w:basedOn w:val="Normal"/>
    <w:link w:val="EndnoteTextChar"/>
    <w:uiPriority w:val="99"/>
    <w:semiHidden/>
    <w:unhideWhenUsed/>
    <w:rsid w:val="009720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09B"/>
    <w:rPr>
      <w:rFonts w:cs="Lotus"/>
      <w:sz w:val="20"/>
      <w:szCs w:val="20"/>
    </w:rPr>
  </w:style>
  <w:style w:type="character" w:styleId="EndnoteReference">
    <w:name w:val="endnote reference"/>
    <w:basedOn w:val="DefaultParagraphFont"/>
    <w:uiPriority w:val="99"/>
    <w:semiHidden/>
    <w:unhideWhenUsed/>
    <w:rsid w:val="0097209B"/>
    <w:rPr>
      <w:vertAlign w:val="superscript"/>
    </w:rPr>
  </w:style>
  <w:style w:type="paragraph" w:styleId="FootnoteText">
    <w:name w:val="footnote text"/>
    <w:basedOn w:val="Normal"/>
    <w:link w:val="FootnoteTextChar"/>
    <w:unhideWhenUsed/>
    <w:rsid w:val="001D7B22"/>
    <w:pPr>
      <w:spacing w:after="0" w:line="240" w:lineRule="auto"/>
      <w:ind w:firstLine="0"/>
    </w:pPr>
    <w:rPr>
      <w:rFonts w:cs="Zar"/>
      <w:sz w:val="20"/>
      <w:szCs w:val="20"/>
    </w:rPr>
  </w:style>
  <w:style w:type="character" w:customStyle="1" w:styleId="FootnoteTextChar">
    <w:name w:val="Footnote Text Char"/>
    <w:basedOn w:val="DefaultParagraphFont"/>
    <w:link w:val="FootnoteText"/>
    <w:rsid w:val="001D7B22"/>
    <w:rPr>
      <w:rFonts w:cs="Zar"/>
      <w:sz w:val="20"/>
      <w:szCs w:val="20"/>
    </w:rPr>
  </w:style>
  <w:style w:type="character" w:styleId="FootnoteReference">
    <w:name w:val="footnote reference"/>
    <w:basedOn w:val="DefaultParagraphFont"/>
    <w:unhideWhenUsed/>
    <w:rsid w:val="006D6B6D"/>
    <w:rPr>
      <w:color w:val="FF0000"/>
      <w:vertAlign w:val="superscript"/>
    </w:rPr>
  </w:style>
  <w:style w:type="paragraph" w:styleId="IntenseQuote">
    <w:name w:val="Intense Quote"/>
    <w:basedOn w:val="Normal"/>
    <w:next w:val="Normal"/>
    <w:link w:val="IntenseQuoteChar"/>
    <w:uiPriority w:val="30"/>
    <w:qFormat/>
    <w:rsid w:val="00C1705A"/>
    <w:pPr>
      <w:keepNext/>
      <w:pBdr>
        <w:top w:val="single" w:sz="4" w:space="5" w:color="4F81BD" w:themeColor="accent1"/>
        <w:bottom w:val="single" w:sz="4" w:space="4" w:color="4F81BD" w:themeColor="accent1"/>
      </w:pBdr>
      <w:spacing w:before="360" w:after="360"/>
      <w:ind w:left="862" w:right="862"/>
      <w:jc w:val="center"/>
    </w:pPr>
    <w:rPr>
      <w:b/>
      <w:bCs/>
      <w:i/>
      <w:iCs/>
      <w:color w:val="4F81BD" w:themeColor="accent1"/>
    </w:rPr>
  </w:style>
  <w:style w:type="character" w:customStyle="1" w:styleId="IntenseQuoteChar">
    <w:name w:val="Intense Quote Char"/>
    <w:basedOn w:val="DefaultParagraphFont"/>
    <w:link w:val="IntenseQuote"/>
    <w:uiPriority w:val="30"/>
    <w:rsid w:val="00C1705A"/>
    <w:rPr>
      <w:rFonts w:cs="Lotus"/>
      <w:b/>
      <w:bCs/>
      <w:i/>
      <w:iCs/>
      <w:color w:val="4F81BD" w:themeColor="accent1"/>
      <w:szCs w:val="28"/>
    </w:rPr>
  </w:style>
  <w:style w:type="paragraph" w:styleId="TOC1">
    <w:name w:val="toc 1"/>
    <w:basedOn w:val="Normal"/>
    <w:next w:val="Normal"/>
    <w:autoRedefine/>
    <w:uiPriority w:val="39"/>
    <w:unhideWhenUsed/>
    <w:rsid w:val="008045A5"/>
  </w:style>
  <w:style w:type="character" w:styleId="PlaceholderText">
    <w:name w:val="Placeholder Text"/>
    <w:basedOn w:val="DefaultParagraphFont"/>
    <w:uiPriority w:val="99"/>
    <w:semiHidden/>
    <w:rsid w:val="006F76CB"/>
    <w:rPr>
      <w:color w:val="808080"/>
    </w:rPr>
  </w:style>
  <w:style w:type="character" w:customStyle="1" w:styleId="Heading4Char">
    <w:name w:val="Heading 4 Char"/>
    <w:basedOn w:val="DefaultParagraphFont"/>
    <w:link w:val="Heading4"/>
    <w:uiPriority w:val="9"/>
    <w:rsid w:val="00C503F4"/>
    <w:rPr>
      <w:rFonts w:asciiTheme="majorHAnsi" w:eastAsiaTheme="majorEastAsia" w:hAnsiTheme="majorHAnsi" w:cs="Zar"/>
      <w:b/>
      <w:bCs/>
      <w:color w:val="365F91" w:themeColor="accent1" w:themeShade="BF"/>
      <w:sz w:val="20"/>
      <w:szCs w:val="24"/>
    </w:rPr>
  </w:style>
  <w:style w:type="paragraph" w:styleId="TOC2">
    <w:name w:val="toc 2"/>
    <w:basedOn w:val="Normal"/>
    <w:next w:val="Normal"/>
    <w:autoRedefine/>
    <w:uiPriority w:val="39"/>
    <w:rsid w:val="0092121B"/>
    <w:pPr>
      <w:pBdr>
        <w:between w:val="double" w:sz="6" w:space="0" w:color="auto"/>
      </w:pBdr>
      <w:spacing w:before="120" w:after="120"/>
      <w:jc w:val="center"/>
    </w:pPr>
    <w:rPr>
      <w:rFonts w:cs="Times New Roman"/>
      <w:i/>
      <w:iCs/>
      <w:sz w:val="20"/>
      <w:szCs w:val="24"/>
    </w:rPr>
  </w:style>
  <w:style w:type="paragraph" w:styleId="TOC3">
    <w:name w:val="toc 3"/>
    <w:basedOn w:val="Normal"/>
    <w:next w:val="Normal"/>
    <w:autoRedefine/>
    <w:rsid w:val="0092121B"/>
    <w:pPr>
      <w:pBdr>
        <w:between w:val="double" w:sz="6" w:space="0" w:color="auto"/>
      </w:pBdr>
      <w:spacing w:before="120" w:after="120"/>
      <w:ind w:left="220"/>
      <w:jc w:val="center"/>
    </w:pPr>
    <w:rPr>
      <w:rFonts w:cs="Times New Roman"/>
      <w:sz w:val="20"/>
      <w:szCs w:val="24"/>
    </w:rPr>
  </w:style>
  <w:style w:type="paragraph" w:customStyle="1" w:styleId="a0">
    <w:name w:val="سؤال"/>
    <w:basedOn w:val="Normal"/>
    <w:rsid w:val="0092121B"/>
    <w:pPr>
      <w:pBdr>
        <w:top w:val="dashed" w:sz="4" w:space="1" w:color="auto"/>
      </w:pBdr>
      <w:spacing w:after="120"/>
      <w:ind w:firstLine="0"/>
      <w:jc w:val="lowKashida"/>
    </w:pPr>
    <w:rPr>
      <w:rFonts w:ascii="Yekan" w:eastAsia="Times New Roman" w:hAnsi="Yekan" w:cs="Yekan"/>
      <w:noProof/>
      <w:sz w:val="18"/>
      <w:szCs w:val="18"/>
    </w:rPr>
  </w:style>
  <w:style w:type="character" w:styleId="PageNumber">
    <w:name w:val="page number"/>
    <w:basedOn w:val="DefaultParagraphFont"/>
    <w:rsid w:val="0092121B"/>
  </w:style>
  <w:style w:type="character" w:styleId="FollowedHyperlink">
    <w:name w:val="FollowedHyperlink"/>
    <w:basedOn w:val="DefaultParagraphFont"/>
    <w:uiPriority w:val="99"/>
    <w:semiHidden/>
    <w:unhideWhenUsed/>
    <w:rsid w:val="0092121B"/>
    <w:rPr>
      <w:color w:val="800080" w:themeColor="followedHyperlink"/>
      <w:u w:val="single"/>
    </w:rPr>
  </w:style>
  <w:style w:type="paragraph" w:styleId="TOCHeading">
    <w:name w:val="TOC Heading"/>
    <w:basedOn w:val="Heading1"/>
    <w:next w:val="Normal"/>
    <w:uiPriority w:val="39"/>
    <w:unhideWhenUsed/>
    <w:qFormat/>
    <w:rsid w:val="000C2A51"/>
    <w:pPr>
      <w:widowControl/>
      <w:bidi w:val="0"/>
      <w:spacing w:after="0" w:line="259" w:lineRule="auto"/>
      <w:outlineLvl w:val="9"/>
    </w:pPr>
    <w:rPr>
      <w:rFonts w:cstheme="majorBidi"/>
      <w:b w:val="0"/>
      <w:bCs w:val="0"/>
      <w:sz w:val="32"/>
      <w:szCs w:val="32"/>
      <w:lang w:bidi="ar-SA"/>
    </w:rPr>
  </w:style>
  <w:style w:type="paragraph" w:styleId="TOC4">
    <w:name w:val="toc 4"/>
    <w:basedOn w:val="Normal"/>
    <w:next w:val="Normal"/>
    <w:autoRedefine/>
    <w:uiPriority w:val="39"/>
    <w:unhideWhenUsed/>
    <w:rsid w:val="000C2A51"/>
    <w:pPr>
      <w:pBdr>
        <w:between w:val="double" w:sz="6" w:space="0" w:color="auto"/>
      </w:pBdr>
      <w:spacing w:before="120" w:after="120"/>
      <w:ind w:left="440"/>
      <w:jc w:val="center"/>
    </w:pPr>
    <w:rPr>
      <w:rFonts w:cs="Times New Roman"/>
      <w:sz w:val="20"/>
      <w:szCs w:val="24"/>
    </w:rPr>
  </w:style>
  <w:style w:type="paragraph" w:styleId="TOC5">
    <w:name w:val="toc 5"/>
    <w:basedOn w:val="Normal"/>
    <w:next w:val="Normal"/>
    <w:autoRedefine/>
    <w:uiPriority w:val="39"/>
    <w:unhideWhenUsed/>
    <w:rsid w:val="000C2A51"/>
    <w:pPr>
      <w:pBdr>
        <w:between w:val="double" w:sz="6" w:space="0" w:color="auto"/>
      </w:pBdr>
      <w:spacing w:before="120" w:after="120"/>
      <w:ind w:left="660"/>
      <w:jc w:val="center"/>
    </w:pPr>
    <w:rPr>
      <w:rFonts w:cs="Times New Roman"/>
      <w:sz w:val="20"/>
      <w:szCs w:val="24"/>
    </w:rPr>
  </w:style>
  <w:style w:type="paragraph" w:styleId="TOC6">
    <w:name w:val="toc 6"/>
    <w:basedOn w:val="Normal"/>
    <w:next w:val="Normal"/>
    <w:autoRedefine/>
    <w:uiPriority w:val="39"/>
    <w:unhideWhenUsed/>
    <w:rsid w:val="000C2A51"/>
    <w:pPr>
      <w:pBdr>
        <w:between w:val="double" w:sz="6" w:space="0" w:color="auto"/>
      </w:pBdr>
      <w:spacing w:before="120" w:after="120"/>
      <w:ind w:left="880"/>
      <w:jc w:val="center"/>
    </w:pPr>
    <w:rPr>
      <w:rFonts w:cs="Times New Roman"/>
      <w:sz w:val="20"/>
      <w:szCs w:val="24"/>
    </w:rPr>
  </w:style>
  <w:style w:type="paragraph" w:styleId="TOC7">
    <w:name w:val="toc 7"/>
    <w:basedOn w:val="Normal"/>
    <w:next w:val="Normal"/>
    <w:autoRedefine/>
    <w:uiPriority w:val="39"/>
    <w:unhideWhenUsed/>
    <w:rsid w:val="000C2A51"/>
    <w:pPr>
      <w:pBdr>
        <w:between w:val="double" w:sz="6" w:space="0" w:color="auto"/>
      </w:pBdr>
      <w:spacing w:before="120" w:after="120"/>
      <w:ind w:left="1100"/>
      <w:jc w:val="center"/>
    </w:pPr>
    <w:rPr>
      <w:rFonts w:cs="Times New Roman"/>
      <w:sz w:val="20"/>
      <w:szCs w:val="24"/>
    </w:rPr>
  </w:style>
  <w:style w:type="paragraph" w:styleId="TOC8">
    <w:name w:val="toc 8"/>
    <w:basedOn w:val="Normal"/>
    <w:next w:val="Normal"/>
    <w:autoRedefine/>
    <w:uiPriority w:val="39"/>
    <w:unhideWhenUsed/>
    <w:rsid w:val="000C2A51"/>
    <w:pPr>
      <w:pBdr>
        <w:between w:val="double" w:sz="6" w:space="0" w:color="auto"/>
      </w:pBdr>
      <w:spacing w:before="120" w:after="120"/>
      <w:ind w:left="1320"/>
      <w:jc w:val="center"/>
    </w:pPr>
    <w:rPr>
      <w:rFonts w:cs="Times New Roman"/>
      <w:sz w:val="20"/>
      <w:szCs w:val="24"/>
    </w:rPr>
  </w:style>
  <w:style w:type="paragraph" w:styleId="TOC9">
    <w:name w:val="toc 9"/>
    <w:basedOn w:val="Normal"/>
    <w:next w:val="Normal"/>
    <w:autoRedefine/>
    <w:uiPriority w:val="39"/>
    <w:unhideWhenUsed/>
    <w:rsid w:val="000C2A51"/>
    <w:pPr>
      <w:pBdr>
        <w:between w:val="double" w:sz="6" w:space="0" w:color="auto"/>
      </w:pBdr>
      <w:spacing w:before="120" w:after="120"/>
      <w:ind w:left="1540"/>
      <w:jc w:val="center"/>
    </w:pPr>
    <w:rPr>
      <w:rFonts w:cs="Times New Roman"/>
      <w:sz w:val="20"/>
      <w:szCs w:val="24"/>
    </w:rPr>
  </w:style>
  <w:style w:type="numbering" w:customStyle="1" w:styleId="Style1">
    <w:name w:val="Style1"/>
    <w:uiPriority w:val="99"/>
    <w:rsid w:val="000C2A51"/>
    <w:pPr>
      <w:numPr>
        <w:numId w:val="9"/>
      </w:numPr>
    </w:pPr>
  </w:style>
  <w:style w:type="numbering" w:customStyle="1" w:styleId="Style2">
    <w:name w:val="Style2"/>
    <w:uiPriority w:val="99"/>
    <w:rsid w:val="00CD693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959998425">
      <w:bodyDiv w:val="1"/>
      <w:marLeft w:val="0"/>
      <w:marRight w:val="0"/>
      <w:marTop w:val="0"/>
      <w:marBottom w:val="0"/>
      <w:divBdr>
        <w:top w:val="none" w:sz="0" w:space="0" w:color="auto"/>
        <w:left w:val="none" w:sz="0" w:space="0" w:color="auto"/>
        <w:bottom w:val="none" w:sz="0" w:space="0" w:color="auto"/>
        <w:right w:val="none" w:sz="0" w:space="0" w:color="auto"/>
      </w:divBdr>
    </w:div>
    <w:div w:id="1140151343">
      <w:bodyDiv w:val="1"/>
      <w:marLeft w:val="0"/>
      <w:marRight w:val="0"/>
      <w:marTop w:val="0"/>
      <w:marBottom w:val="0"/>
      <w:divBdr>
        <w:top w:val="none" w:sz="0" w:space="0" w:color="auto"/>
        <w:left w:val="none" w:sz="0" w:space="0" w:color="auto"/>
        <w:bottom w:val="none" w:sz="0" w:space="0" w:color="auto"/>
        <w:right w:val="none" w:sz="0" w:space="0" w:color="auto"/>
      </w:divBdr>
    </w:div>
    <w:div w:id="19663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91;&#1585;&#1581;.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4A3FAF-975A-4E84-A62D-2AF4283E23E6}" type="doc">
      <dgm:prSet loTypeId="urn:microsoft.com/office/officeart/2005/8/layout/hProcess9" loCatId="process" qsTypeId="urn:microsoft.com/office/officeart/2005/8/quickstyle/simple1" qsCatId="simple" csTypeId="urn:microsoft.com/office/officeart/2005/8/colors/colorful5" csCatId="colorful" phldr="1"/>
      <dgm:spPr/>
    </dgm:pt>
    <dgm:pt modelId="{24294A7B-B78D-41A7-9173-5D21E3BFA6A6}">
      <dgm:prSet phldrT="[Text]"/>
      <dgm:spPr/>
      <dgm:t>
        <a:bodyPr/>
        <a:lstStyle/>
        <a:p>
          <a:pPr rtl="1"/>
          <a:r>
            <a:rPr lang="fa-IR" b="1">
              <a:cs typeface="Zar" panose="00000400000000000000" pitchFamily="2" charset="-78"/>
            </a:rPr>
            <a:t>وضع موجود</a:t>
          </a:r>
        </a:p>
      </dgm:t>
    </dgm:pt>
    <dgm:pt modelId="{AA4EF1FA-8B96-4ECF-AE3D-BCEADA6B59F7}" type="parTrans" cxnId="{96D8C1E3-A553-4BC8-AAE9-6FF8CC26535F}">
      <dgm:prSet/>
      <dgm:spPr/>
      <dgm:t>
        <a:bodyPr/>
        <a:lstStyle/>
        <a:p>
          <a:pPr rtl="1"/>
          <a:endParaRPr lang="fa-IR" b="1">
            <a:cs typeface="Zar" panose="00000400000000000000" pitchFamily="2" charset="-78"/>
          </a:endParaRPr>
        </a:p>
      </dgm:t>
    </dgm:pt>
    <dgm:pt modelId="{7D934900-A7F8-4BC1-8742-9A69DBCEAFF6}" type="sibTrans" cxnId="{96D8C1E3-A553-4BC8-AAE9-6FF8CC26535F}">
      <dgm:prSet/>
      <dgm:spPr/>
      <dgm:t>
        <a:bodyPr/>
        <a:lstStyle/>
        <a:p>
          <a:pPr rtl="1"/>
          <a:endParaRPr lang="fa-IR" b="1">
            <a:cs typeface="Zar" panose="00000400000000000000" pitchFamily="2" charset="-78"/>
          </a:endParaRPr>
        </a:p>
      </dgm:t>
    </dgm:pt>
    <dgm:pt modelId="{DEA06515-5171-4C41-82DD-1734FEEA1611}">
      <dgm:prSet phldrT="[Text]"/>
      <dgm:spPr/>
      <dgm:t>
        <a:bodyPr/>
        <a:lstStyle/>
        <a:p>
          <a:pPr rtl="1"/>
          <a:r>
            <a:rPr lang="fa-IR" b="1">
              <a:cs typeface="Zar" panose="00000400000000000000" pitchFamily="2" charset="-78"/>
            </a:rPr>
            <a:t>وضع مطلوب</a:t>
          </a:r>
        </a:p>
      </dgm:t>
    </dgm:pt>
    <dgm:pt modelId="{9366BAD5-76BD-4319-B2FC-A64E9F4E5C49}" type="parTrans" cxnId="{A2AA39D1-7794-424C-8D48-6BC6255E04FD}">
      <dgm:prSet/>
      <dgm:spPr/>
      <dgm:t>
        <a:bodyPr/>
        <a:lstStyle/>
        <a:p>
          <a:pPr rtl="1"/>
          <a:endParaRPr lang="fa-IR" b="1">
            <a:cs typeface="Zar" panose="00000400000000000000" pitchFamily="2" charset="-78"/>
          </a:endParaRPr>
        </a:p>
      </dgm:t>
    </dgm:pt>
    <dgm:pt modelId="{3A7BC052-4926-4C4F-A6E5-C99E1FC079CE}" type="sibTrans" cxnId="{A2AA39D1-7794-424C-8D48-6BC6255E04FD}">
      <dgm:prSet/>
      <dgm:spPr/>
      <dgm:t>
        <a:bodyPr/>
        <a:lstStyle/>
        <a:p>
          <a:pPr rtl="1"/>
          <a:endParaRPr lang="fa-IR" b="1">
            <a:cs typeface="Zar" panose="00000400000000000000" pitchFamily="2" charset="-78"/>
          </a:endParaRPr>
        </a:p>
      </dgm:t>
    </dgm:pt>
    <dgm:pt modelId="{3E7384F9-7BAD-4A9B-8730-41DC0288029E}">
      <dgm:prSet phldrT="[Text]"/>
      <dgm:spPr>
        <a:noFill/>
        <a:ln>
          <a:noFill/>
        </a:ln>
      </dgm:spPr>
      <dgm:t>
        <a:bodyPr/>
        <a:lstStyle/>
        <a:p>
          <a:pPr rtl="1"/>
          <a:r>
            <a:rPr lang="fa-IR" b="1">
              <a:cs typeface="Zar" panose="00000400000000000000" pitchFamily="2" charset="-78"/>
            </a:rPr>
            <a:t> </a:t>
          </a:r>
        </a:p>
      </dgm:t>
    </dgm:pt>
    <dgm:pt modelId="{D72759DB-B05F-4E91-9A8D-F7A49606341B}" type="sibTrans" cxnId="{752A6AA1-D8FA-401F-ADCB-1BBF7C70C2F6}">
      <dgm:prSet/>
      <dgm:spPr/>
      <dgm:t>
        <a:bodyPr/>
        <a:lstStyle/>
        <a:p>
          <a:pPr rtl="1"/>
          <a:endParaRPr lang="fa-IR" b="1">
            <a:cs typeface="Zar" panose="00000400000000000000" pitchFamily="2" charset="-78"/>
          </a:endParaRPr>
        </a:p>
      </dgm:t>
    </dgm:pt>
    <dgm:pt modelId="{863C8742-00F1-4DB3-8AF7-CD4A98DEEAEA}" type="parTrans" cxnId="{752A6AA1-D8FA-401F-ADCB-1BBF7C70C2F6}">
      <dgm:prSet/>
      <dgm:spPr/>
      <dgm:t>
        <a:bodyPr/>
        <a:lstStyle/>
        <a:p>
          <a:pPr rtl="1"/>
          <a:endParaRPr lang="fa-IR" b="1">
            <a:cs typeface="Zar" panose="00000400000000000000" pitchFamily="2" charset="-78"/>
          </a:endParaRPr>
        </a:p>
      </dgm:t>
    </dgm:pt>
    <dgm:pt modelId="{6CF9D510-82F5-45E0-A8C3-522C561AD073}">
      <dgm:prSet phldrT="[Text]"/>
      <dgm:spPr>
        <a:noFill/>
        <a:ln>
          <a:noFill/>
        </a:ln>
      </dgm:spPr>
      <dgm:t>
        <a:bodyPr/>
        <a:lstStyle/>
        <a:p>
          <a:pPr rtl="1"/>
          <a:r>
            <a:rPr lang="fa-IR" b="1">
              <a:solidFill>
                <a:schemeClr val="accent1"/>
              </a:solidFill>
              <a:cs typeface="Zar" panose="00000400000000000000" pitchFamily="2" charset="-78"/>
            </a:rPr>
            <a:t>برنامه انتقال</a:t>
          </a:r>
        </a:p>
      </dgm:t>
    </dgm:pt>
    <dgm:pt modelId="{36D9E465-A9D6-4CA9-9AAD-9604F7B08FCD}" type="sibTrans" cxnId="{FBD8F9B9-D594-486C-91E1-9EFA21A9B3C0}">
      <dgm:prSet/>
      <dgm:spPr/>
      <dgm:t>
        <a:bodyPr/>
        <a:lstStyle/>
        <a:p>
          <a:pPr rtl="1"/>
          <a:endParaRPr lang="fa-IR" b="1">
            <a:cs typeface="Zar" panose="00000400000000000000" pitchFamily="2" charset="-78"/>
          </a:endParaRPr>
        </a:p>
      </dgm:t>
    </dgm:pt>
    <dgm:pt modelId="{68DD87B1-9809-4EB2-86DD-72B4EC2FFC1C}" type="parTrans" cxnId="{FBD8F9B9-D594-486C-91E1-9EFA21A9B3C0}">
      <dgm:prSet/>
      <dgm:spPr/>
      <dgm:t>
        <a:bodyPr/>
        <a:lstStyle/>
        <a:p>
          <a:pPr rtl="1"/>
          <a:endParaRPr lang="fa-IR" b="1">
            <a:cs typeface="Zar" panose="00000400000000000000" pitchFamily="2" charset="-78"/>
          </a:endParaRPr>
        </a:p>
      </dgm:t>
    </dgm:pt>
    <dgm:pt modelId="{0FE90C79-669F-4A82-AAA1-14D5208A35D0}">
      <dgm:prSet phldrT="[Text]"/>
      <dgm:spPr>
        <a:noFill/>
        <a:ln>
          <a:noFill/>
        </a:ln>
      </dgm:spPr>
      <dgm:t>
        <a:bodyPr/>
        <a:lstStyle/>
        <a:p>
          <a:pPr rtl="1"/>
          <a:r>
            <a:rPr lang="fa-IR" b="1">
              <a:cs typeface="Zar" panose="00000400000000000000" pitchFamily="2" charset="-78"/>
            </a:rPr>
            <a:t> </a:t>
          </a:r>
        </a:p>
      </dgm:t>
    </dgm:pt>
    <dgm:pt modelId="{1E588B51-23FD-4ED4-88E5-F4F8A26D7FF5}" type="sibTrans" cxnId="{7BC0A86B-DCC0-4BD5-AB7F-AB7CC683EBC9}">
      <dgm:prSet/>
      <dgm:spPr/>
      <dgm:t>
        <a:bodyPr/>
        <a:lstStyle/>
        <a:p>
          <a:pPr rtl="1"/>
          <a:endParaRPr lang="fa-IR" b="1">
            <a:cs typeface="Zar" panose="00000400000000000000" pitchFamily="2" charset="-78"/>
          </a:endParaRPr>
        </a:p>
      </dgm:t>
    </dgm:pt>
    <dgm:pt modelId="{092CB7BF-C7CE-4831-88BB-5DCC36ECEE8A}" type="parTrans" cxnId="{7BC0A86B-DCC0-4BD5-AB7F-AB7CC683EBC9}">
      <dgm:prSet/>
      <dgm:spPr/>
      <dgm:t>
        <a:bodyPr/>
        <a:lstStyle/>
        <a:p>
          <a:pPr rtl="1"/>
          <a:endParaRPr lang="fa-IR" b="1">
            <a:cs typeface="Zar" panose="00000400000000000000" pitchFamily="2" charset="-78"/>
          </a:endParaRPr>
        </a:p>
      </dgm:t>
    </dgm:pt>
    <dgm:pt modelId="{41953365-E185-4057-91ED-CC921FEFA98C}" type="pres">
      <dgm:prSet presAssocID="{F74A3FAF-975A-4E84-A62D-2AF4283E23E6}" presName="CompostProcess" presStyleCnt="0">
        <dgm:presLayoutVars>
          <dgm:dir/>
          <dgm:resizeHandles val="exact"/>
        </dgm:presLayoutVars>
      </dgm:prSet>
      <dgm:spPr/>
    </dgm:pt>
    <dgm:pt modelId="{E45ABAD8-AA63-4B3A-92FA-6981CDE31DDF}" type="pres">
      <dgm:prSet presAssocID="{F74A3FAF-975A-4E84-A62D-2AF4283E23E6}" presName="arrow" presStyleLbl="bgShp" presStyleIdx="0" presStyleCnt="1"/>
      <dgm:spPr/>
    </dgm:pt>
    <dgm:pt modelId="{67ED12A5-CA28-4D13-9DBE-B0C533EC0E10}" type="pres">
      <dgm:prSet presAssocID="{F74A3FAF-975A-4E84-A62D-2AF4283E23E6}" presName="linearProcess" presStyleCnt="0"/>
      <dgm:spPr/>
    </dgm:pt>
    <dgm:pt modelId="{C190387E-76F9-42C9-AC90-5061151B87C9}" type="pres">
      <dgm:prSet presAssocID="{24294A7B-B78D-41A7-9173-5D21E3BFA6A6}" presName="textNode" presStyleLbl="node1" presStyleIdx="0" presStyleCnt="5">
        <dgm:presLayoutVars>
          <dgm:bulletEnabled val="1"/>
        </dgm:presLayoutVars>
      </dgm:prSet>
      <dgm:spPr/>
    </dgm:pt>
    <dgm:pt modelId="{4076ADC6-3E5D-459F-B317-D03BF4878E5C}" type="pres">
      <dgm:prSet presAssocID="{7D934900-A7F8-4BC1-8742-9A69DBCEAFF6}" presName="sibTrans" presStyleCnt="0"/>
      <dgm:spPr/>
    </dgm:pt>
    <dgm:pt modelId="{45FE6269-E67D-4245-BD4D-6CF55E0BA6F9}" type="pres">
      <dgm:prSet presAssocID="{0FE90C79-669F-4A82-AAA1-14D5208A35D0}" presName="textNode" presStyleLbl="node1" presStyleIdx="1" presStyleCnt="5">
        <dgm:presLayoutVars>
          <dgm:bulletEnabled val="1"/>
        </dgm:presLayoutVars>
      </dgm:prSet>
      <dgm:spPr/>
    </dgm:pt>
    <dgm:pt modelId="{AE1E2079-0496-4228-9C4D-37B87C014D2A}" type="pres">
      <dgm:prSet presAssocID="{1E588B51-23FD-4ED4-88E5-F4F8A26D7FF5}" presName="sibTrans" presStyleCnt="0"/>
      <dgm:spPr/>
    </dgm:pt>
    <dgm:pt modelId="{0643FD18-86A8-412E-BA0A-770850D64635}" type="pres">
      <dgm:prSet presAssocID="{6CF9D510-82F5-45E0-A8C3-522C561AD073}" presName="textNode" presStyleLbl="node1" presStyleIdx="2" presStyleCnt="5">
        <dgm:presLayoutVars>
          <dgm:bulletEnabled val="1"/>
        </dgm:presLayoutVars>
      </dgm:prSet>
      <dgm:spPr/>
    </dgm:pt>
    <dgm:pt modelId="{133CDC49-9A98-49AD-B3AA-EB7CA2E8AA1A}" type="pres">
      <dgm:prSet presAssocID="{36D9E465-A9D6-4CA9-9AAD-9604F7B08FCD}" presName="sibTrans" presStyleCnt="0"/>
      <dgm:spPr/>
    </dgm:pt>
    <dgm:pt modelId="{DDB93049-3198-4F51-ABD9-0B7F500408FD}" type="pres">
      <dgm:prSet presAssocID="{3E7384F9-7BAD-4A9B-8730-41DC0288029E}" presName="textNode" presStyleLbl="node1" presStyleIdx="3" presStyleCnt="5">
        <dgm:presLayoutVars>
          <dgm:bulletEnabled val="1"/>
        </dgm:presLayoutVars>
      </dgm:prSet>
      <dgm:spPr/>
    </dgm:pt>
    <dgm:pt modelId="{18908442-13C4-42D0-9F02-C47DB01A50C2}" type="pres">
      <dgm:prSet presAssocID="{D72759DB-B05F-4E91-9A8D-F7A49606341B}" presName="sibTrans" presStyleCnt="0"/>
      <dgm:spPr/>
    </dgm:pt>
    <dgm:pt modelId="{CD7569E6-3A02-45A6-AF17-1EA748F97878}" type="pres">
      <dgm:prSet presAssocID="{DEA06515-5171-4C41-82DD-1734FEEA1611}" presName="textNode" presStyleLbl="node1" presStyleIdx="4" presStyleCnt="5">
        <dgm:presLayoutVars>
          <dgm:bulletEnabled val="1"/>
        </dgm:presLayoutVars>
      </dgm:prSet>
      <dgm:spPr/>
    </dgm:pt>
  </dgm:ptLst>
  <dgm:cxnLst>
    <dgm:cxn modelId="{7BC0A86B-DCC0-4BD5-AB7F-AB7CC683EBC9}" srcId="{F74A3FAF-975A-4E84-A62D-2AF4283E23E6}" destId="{0FE90C79-669F-4A82-AAA1-14D5208A35D0}" srcOrd="1" destOrd="0" parTransId="{092CB7BF-C7CE-4831-88BB-5DCC36ECEE8A}" sibTransId="{1E588B51-23FD-4ED4-88E5-F4F8A26D7FF5}"/>
    <dgm:cxn modelId="{709DBA77-BC0B-46C1-85C2-A01D93976B9E}" type="presOf" srcId="{3E7384F9-7BAD-4A9B-8730-41DC0288029E}" destId="{DDB93049-3198-4F51-ABD9-0B7F500408FD}" srcOrd="0" destOrd="0" presId="urn:microsoft.com/office/officeart/2005/8/layout/hProcess9"/>
    <dgm:cxn modelId="{752A6AA1-D8FA-401F-ADCB-1BBF7C70C2F6}" srcId="{F74A3FAF-975A-4E84-A62D-2AF4283E23E6}" destId="{3E7384F9-7BAD-4A9B-8730-41DC0288029E}" srcOrd="3" destOrd="0" parTransId="{863C8742-00F1-4DB3-8AF7-CD4A98DEEAEA}" sibTransId="{D72759DB-B05F-4E91-9A8D-F7A49606341B}"/>
    <dgm:cxn modelId="{7294BEB2-53F2-427C-B91B-404EDE41C57A}" type="presOf" srcId="{24294A7B-B78D-41A7-9173-5D21E3BFA6A6}" destId="{C190387E-76F9-42C9-AC90-5061151B87C9}" srcOrd="0" destOrd="0" presId="urn:microsoft.com/office/officeart/2005/8/layout/hProcess9"/>
    <dgm:cxn modelId="{FBD8F9B9-D594-486C-91E1-9EFA21A9B3C0}" srcId="{F74A3FAF-975A-4E84-A62D-2AF4283E23E6}" destId="{6CF9D510-82F5-45E0-A8C3-522C561AD073}" srcOrd="2" destOrd="0" parTransId="{68DD87B1-9809-4EB2-86DD-72B4EC2FFC1C}" sibTransId="{36D9E465-A9D6-4CA9-9AAD-9604F7B08FCD}"/>
    <dgm:cxn modelId="{EAABD8BD-C4F2-4009-8F15-D3847A801A96}" type="presOf" srcId="{DEA06515-5171-4C41-82DD-1734FEEA1611}" destId="{CD7569E6-3A02-45A6-AF17-1EA748F97878}" srcOrd="0" destOrd="0" presId="urn:microsoft.com/office/officeart/2005/8/layout/hProcess9"/>
    <dgm:cxn modelId="{A2AA39D1-7794-424C-8D48-6BC6255E04FD}" srcId="{F74A3FAF-975A-4E84-A62D-2AF4283E23E6}" destId="{DEA06515-5171-4C41-82DD-1734FEEA1611}" srcOrd="4" destOrd="0" parTransId="{9366BAD5-76BD-4319-B2FC-A64E9F4E5C49}" sibTransId="{3A7BC052-4926-4C4F-A6E5-C99E1FC079CE}"/>
    <dgm:cxn modelId="{96D8C1E3-A553-4BC8-AAE9-6FF8CC26535F}" srcId="{F74A3FAF-975A-4E84-A62D-2AF4283E23E6}" destId="{24294A7B-B78D-41A7-9173-5D21E3BFA6A6}" srcOrd="0" destOrd="0" parTransId="{AA4EF1FA-8B96-4ECF-AE3D-BCEADA6B59F7}" sibTransId="{7D934900-A7F8-4BC1-8742-9A69DBCEAFF6}"/>
    <dgm:cxn modelId="{890B77EA-E3DB-4887-8133-3348C3D8FD3F}" type="presOf" srcId="{0FE90C79-669F-4A82-AAA1-14D5208A35D0}" destId="{45FE6269-E67D-4245-BD4D-6CF55E0BA6F9}" srcOrd="0" destOrd="0" presId="urn:microsoft.com/office/officeart/2005/8/layout/hProcess9"/>
    <dgm:cxn modelId="{8260DAF0-A5DF-48F3-93AA-E8D90DEAD3DB}" type="presOf" srcId="{6CF9D510-82F5-45E0-A8C3-522C561AD073}" destId="{0643FD18-86A8-412E-BA0A-770850D64635}" srcOrd="0" destOrd="0" presId="urn:microsoft.com/office/officeart/2005/8/layout/hProcess9"/>
    <dgm:cxn modelId="{B22513F6-019A-4187-8A5A-53DD3361E3B0}" type="presOf" srcId="{F74A3FAF-975A-4E84-A62D-2AF4283E23E6}" destId="{41953365-E185-4057-91ED-CC921FEFA98C}" srcOrd="0" destOrd="0" presId="urn:microsoft.com/office/officeart/2005/8/layout/hProcess9"/>
    <dgm:cxn modelId="{D9BFF6BE-F02D-441A-9AE4-A3443E496E35}" type="presParOf" srcId="{41953365-E185-4057-91ED-CC921FEFA98C}" destId="{E45ABAD8-AA63-4B3A-92FA-6981CDE31DDF}" srcOrd="0" destOrd="0" presId="urn:microsoft.com/office/officeart/2005/8/layout/hProcess9"/>
    <dgm:cxn modelId="{55F2D266-3B88-4885-9B58-855E6F97950C}" type="presParOf" srcId="{41953365-E185-4057-91ED-CC921FEFA98C}" destId="{67ED12A5-CA28-4D13-9DBE-B0C533EC0E10}" srcOrd="1" destOrd="0" presId="urn:microsoft.com/office/officeart/2005/8/layout/hProcess9"/>
    <dgm:cxn modelId="{B8552B06-30BA-4DEF-9A61-0D47858FE755}" type="presParOf" srcId="{67ED12A5-CA28-4D13-9DBE-B0C533EC0E10}" destId="{C190387E-76F9-42C9-AC90-5061151B87C9}" srcOrd="0" destOrd="0" presId="urn:microsoft.com/office/officeart/2005/8/layout/hProcess9"/>
    <dgm:cxn modelId="{3FB2841D-0B37-48DE-BE3A-ACBFA72625C4}" type="presParOf" srcId="{67ED12A5-CA28-4D13-9DBE-B0C533EC0E10}" destId="{4076ADC6-3E5D-459F-B317-D03BF4878E5C}" srcOrd="1" destOrd="0" presId="urn:microsoft.com/office/officeart/2005/8/layout/hProcess9"/>
    <dgm:cxn modelId="{C63370CF-A933-497B-A65B-D8D4EE45780C}" type="presParOf" srcId="{67ED12A5-CA28-4D13-9DBE-B0C533EC0E10}" destId="{45FE6269-E67D-4245-BD4D-6CF55E0BA6F9}" srcOrd="2" destOrd="0" presId="urn:microsoft.com/office/officeart/2005/8/layout/hProcess9"/>
    <dgm:cxn modelId="{F524151A-EFCD-4329-9539-0B58AD25EEDE}" type="presParOf" srcId="{67ED12A5-CA28-4D13-9DBE-B0C533EC0E10}" destId="{AE1E2079-0496-4228-9C4D-37B87C014D2A}" srcOrd="3" destOrd="0" presId="urn:microsoft.com/office/officeart/2005/8/layout/hProcess9"/>
    <dgm:cxn modelId="{1003D038-8BE7-4AF0-B290-C1DD3F800E4E}" type="presParOf" srcId="{67ED12A5-CA28-4D13-9DBE-B0C533EC0E10}" destId="{0643FD18-86A8-412E-BA0A-770850D64635}" srcOrd="4" destOrd="0" presId="urn:microsoft.com/office/officeart/2005/8/layout/hProcess9"/>
    <dgm:cxn modelId="{CCE028DA-EF5F-4F6E-8141-0F5BFB6AA346}" type="presParOf" srcId="{67ED12A5-CA28-4D13-9DBE-B0C533EC0E10}" destId="{133CDC49-9A98-49AD-B3AA-EB7CA2E8AA1A}" srcOrd="5" destOrd="0" presId="urn:microsoft.com/office/officeart/2005/8/layout/hProcess9"/>
    <dgm:cxn modelId="{0120A7A3-11FB-4DB4-85C1-874D87A07DEE}" type="presParOf" srcId="{67ED12A5-CA28-4D13-9DBE-B0C533EC0E10}" destId="{DDB93049-3198-4F51-ABD9-0B7F500408FD}" srcOrd="6" destOrd="0" presId="urn:microsoft.com/office/officeart/2005/8/layout/hProcess9"/>
    <dgm:cxn modelId="{0A211179-2B6C-4EE2-B48E-622C9923CF90}" type="presParOf" srcId="{67ED12A5-CA28-4D13-9DBE-B0C533EC0E10}" destId="{18908442-13C4-42D0-9F02-C47DB01A50C2}" srcOrd="7" destOrd="0" presId="urn:microsoft.com/office/officeart/2005/8/layout/hProcess9"/>
    <dgm:cxn modelId="{48B6D112-6936-498A-B7DF-45B909E52FC4}" type="presParOf" srcId="{67ED12A5-CA28-4D13-9DBE-B0C533EC0E10}" destId="{CD7569E6-3A02-45A6-AF17-1EA748F97878}" srcOrd="8"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ABAD8-AA63-4B3A-92FA-6981CDE31DDF}">
      <dsp:nvSpPr>
        <dsp:cNvPr id="0" name=""/>
        <dsp:cNvSpPr/>
      </dsp:nvSpPr>
      <dsp:spPr>
        <a:xfrm>
          <a:off x="475773" y="0"/>
          <a:ext cx="5392102" cy="116205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190387E-76F9-42C9-AC90-5061151B87C9}">
      <dsp:nvSpPr>
        <dsp:cNvPr id="0" name=""/>
        <dsp:cNvSpPr/>
      </dsp:nvSpPr>
      <dsp:spPr>
        <a:xfrm>
          <a:off x="2105" y="348615"/>
          <a:ext cx="1196645" cy="46482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rtl="1">
            <a:lnSpc>
              <a:spcPct val="90000"/>
            </a:lnSpc>
            <a:spcBef>
              <a:spcPct val="0"/>
            </a:spcBef>
            <a:spcAft>
              <a:spcPct val="35000"/>
            </a:spcAft>
            <a:buNone/>
          </a:pPr>
          <a:r>
            <a:rPr lang="fa-IR" sz="1600" b="1" kern="1200">
              <a:cs typeface="Zar" panose="00000400000000000000" pitchFamily="2" charset="-78"/>
            </a:rPr>
            <a:t>وضع موجود</a:t>
          </a:r>
        </a:p>
      </dsp:txBody>
      <dsp:txXfrm>
        <a:off x="24796" y="371306"/>
        <a:ext cx="1151263" cy="419438"/>
      </dsp:txXfrm>
    </dsp:sp>
    <dsp:sp modelId="{45FE6269-E67D-4245-BD4D-6CF55E0BA6F9}">
      <dsp:nvSpPr>
        <dsp:cNvPr id="0" name=""/>
        <dsp:cNvSpPr/>
      </dsp:nvSpPr>
      <dsp:spPr>
        <a:xfrm>
          <a:off x="1287803" y="348615"/>
          <a:ext cx="1196645" cy="464820"/>
        </a:xfrm>
        <a:prstGeom prst="round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rtl="1">
            <a:lnSpc>
              <a:spcPct val="90000"/>
            </a:lnSpc>
            <a:spcBef>
              <a:spcPct val="0"/>
            </a:spcBef>
            <a:spcAft>
              <a:spcPct val="35000"/>
            </a:spcAft>
            <a:buNone/>
          </a:pPr>
          <a:r>
            <a:rPr lang="fa-IR" sz="1600" b="1" kern="1200">
              <a:cs typeface="Zar" panose="00000400000000000000" pitchFamily="2" charset="-78"/>
            </a:rPr>
            <a:t> </a:t>
          </a:r>
        </a:p>
      </dsp:txBody>
      <dsp:txXfrm>
        <a:off x="1310494" y="371306"/>
        <a:ext cx="1151263" cy="419438"/>
      </dsp:txXfrm>
    </dsp:sp>
    <dsp:sp modelId="{0643FD18-86A8-412E-BA0A-770850D64635}">
      <dsp:nvSpPr>
        <dsp:cNvPr id="0" name=""/>
        <dsp:cNvSpPr/>
      </dsp:nvSpPr>
      <dsp:spPr>
        <a:xfrm>
          <a:off x="2573502" y="348615"/>
          <a:ext cx="1196645" cy="464820"/>
        </a:xfrm>
        <a:prstGeom prst="round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rtl="1">
            <a:lnSpc>
              <a:spcPct val="90000"/>
            </a:lnSpc>
            <a:spcBef>
              <a:spcPct val="0"/>
            </a:spcBef>
            <a:spcAft>
              <a:spcPct val="35000"/>
            </a:spcAft>
            <a:buNone/>
          </a:pPr>
          <a:r>
            <a:rPr lang="fa-IR" sz="1600" b="1" kern="1200">
              <a:solidFill>
                <a:schemeClr val="accent1"/>
              </a:solidFill>
              <a:cs typeface="Zar" panose="00000400000000000000" pitchFamily="2" charset="-78"/>
            </a:rPr>
            <a:t>برنامه انتقال</a:t>
          </a:r>
        </a:p>
      </dsp:txBody>
      <dsp:txXfrm>
        <a:off x="2596193" y="371306"/>
        <a:ext cx="1151263" cy="419438"/>
      </dsp:txXfrm>
    </dsp:sp>
    <dsp:sp modelId="{DDB93049-3198-4F51-ABD9-0B7F500408FD}">
      <dsp:nvSpPr>
        <dsp:cNvPr id="0" name=""/>
        <dsp:cNvSpPr/>
      </dsp:nvSpPr>
      <dsp:spPr>
        <a:xfrm>
          <a:off x="3859200" y="348615"/>
          <a:ext cx="1196645" cy="464820"/>
        </a:xfrm>
        <a:prstGeom prst="round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rtl="1">
            <a:lnSpc>
              <a:spcPct val="90000"/>
            </a:lnSpc>
            <a:spcBef>
              <a:spcPct val="0"/>
            </a:spcBef>
            <a:spcAft>
              <a:spcPct val="35000"/>
            </a:spcAft>
            <a:buNone/>
          </a:pPr>
          <a:r>
            <a:rPr lang="fa-IR" sz="1600" b="1" kern="1200">
              <a:cs typeface="Zar" panose="00000400000000000000" pitchFamily="2" charset="-78"/>
            </a:rPr>
            <a:t> </a:t>
          </a:r>
        </a:p>
      </dsp:txBody>
      <dsp:txXfrm>
        <a:off x="3881891" y="371306"/>
        <a:ext cx="1151263" cy="419438"/>
      </dsp:txXfrm>
    </dsp:sp>
    <dsp:sp modelId="{CD7569E6-3A02-45A6-AF17-1EA748F97878}">
      <dsp:nvSpPr>
        <dsp:cNvPr id="0" name=""/>
        <dsp:cNvSpPr/>
      </dsp:nvSpPr>
      <dsp:spPr>
        <a:xfrm>
          <a:off x="5144898" y="348615"/>
          <a:ext cx="1196645" cy="464820"/>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rtl="1">
            <a:lnSpc>
              <a:spcPct val="90000"/>
            </a:lnSpc>
            <a:spcBef>
              <a:spcPct val="0"/>
            </a:spcBef>
            <a:spcAft>
              <a:spcPct val="35000"/>
            </a:spcAft>
            <a:buNone/>
          </a:pPr>
          <a:r>
            <a:rPr lang="fa-IR" sz="1600" b="1" kern="1200">
              <a:cs typeface="Zar" panose="00000400000000000000" pitchFamily="2" charset="-78"/>
            </a:rPr>
            <a:t>وضع مطلوب</a:t>
          </a:r>
        </a:p>
      </dsp:txBody>
      <dsp:txXfrm>
        <a:off x="5167589" y="371306"/>
        <a:ext cx="1151263" cy="4194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4646-B96D-4F8E-9A34-13CFCA02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طرح.dotm</Template>
  <TotalTime>313</TotalTime>
  <Pages>9</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چشم‌انداز مؤسّسه</vt:lpstr>
    </vt:vector>
  </TitlesOfParts>
  <Company>Personal</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چشم‌انداز مؤسّسه</dc:title>
  <dc:creator>Tent</dc:creator>
  <cp:keywords>22 بهمن 1400</cp:keywords>
  <dc:description>گام اول در طراحي مؤسّسه تبليغ منطقه‌اي - پيش‌نويس</dc:description>
  <cp:lastModifiedBy>Tent</cp:lastModifiedBy>
  <cp:revision>54</cp:revision>
  <cp:lastPrinted>2022-02-11T10:39:00Z</cp:lastPrinted>
  <dcterms:created xsi:type="dcterms:W3CDTF">2022-02-11T05:09:00Z</dcterms:created>
  <dcterms:modified xsi:type="dcterms:W3CDTF">2022-02-11T10:39:00Z</dcterms:modified>
</cp:coreProperties>
</file>